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CF" w:rsidRPr="003E47CF" w:rsidRDefault="003E47CF" w:rsidP="00D04A70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  <w:lang w:eastAsia="en-US"/>
        </w:rPr>
      </w:pPr>
      <w:bookmarkStart w:id="0" w:name="_GoBack"/>
      <w:bookmarkEnd w:id="0"/>
      <w:r w:rsidRPr="003E47CF">
        <w:rPr>
          <w:rFonts w:eastAsia="Calibri"/>
          <w:b/>
          <w:szCs w:val="24"/>
          <w:lang w:eastAsia="en-US"/>
        </w:rPr>
        <w:t>МИНИСТЕРСТВО ПРОСВЕЩЕНИЯ РОССИЙСКОЙ ФЕДЕРАЦИИ</w:t>
      </w:r>
    </w:p>
    <w:p w:rsidR="003E47CF" w:rsidRPr="003E47CF" w:rsidRDefault="003E47CF" w:rsidP="00D04A70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  <w:lang w:eastAsia="en-US"/>
        </w:rPr>
      </w:pPr>
      <w:r w:rsidRPr="003E47CF">
        <w:rPr>
          <w:rFonts w:eastAsia="Calibri"/>
          <w:b/>
          <w:szCs w:val="24"/>
          <w:lang w:eastAsia="en-US"/>
        </w:rPr>
        <w:t>Департамент образования и науки Тюменской области</w:t>
      </w:r>
    </w:p>
    <w:p w:rsidR="003E47CF" w:rsidRPr="003E47CF" w:rsidRDefault="003E47CF" w:rsidP="00D04A70">
      <w:pPr>
        <w:spacing w:after="0" w:line="240" w:lineRule="auto"/>
        <w:ind w:left="0" w:right="0" w:firstLine="0"/>
        <w:rPr>
          <w:rFonts w:eastAsia="Calibri"/>
          <w:b/>
          <w:szCs w:val="24"/>
          <w:lang w:eastAsia="en-US"/>
        </w:rPr>
      </w:pPr>
      <w:r w:rsidRPr="003E47CF">
        <w:rPr>
          <w:rFonts w:eastAsia="Calibri"/>
          <w:b/>
          <w:szCs w:val="24"/>
          <w:lang w:eastAsia="en-US"/>
        </w:rPr>
        <w:t xml:space="preserve">Управление образования </w:t>
      </w:r>
      <w:proofErr w:type="spellStart"/>
      <w:r w:rsidRPr="003E47CF">
        <w:rPr>
          <w:rFonts w:eastAsia="Calibri"/>
          <w:b/>
          <w:szCs w:val="24"/>
          <w:lang w:eastAsia="en-US"/>
        </w:rPr>
        <w:t>Нижнетавдинского</w:t>
      </w:r>
      <w:proofErr w:type="spellEnd"/>
      <w:r w:rsidRPr="003E47CF">
        <w:rPr>
          <w:rFonts w:eastAsia="Calibri"/>
          <w:b/>
          <w:szCs w:val="24"/>
          <w:lang w:eastAsia="en-US"/>
        </w:rPr>
        <w:t xml:space="preserve"> муниципального района</w:t>
      </w:r>
    </w:p>
    <w:p w:rsidR="003E47CF" w:rsidRPr="003E47CF" w:rsidRDefault="003E47CF" w:rsidP="00D04A70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  <w:lang w:eastAsia="en-US"/>
        </w:rPr>
      </w:pPr>
      <w:r w:rsidRPr="003E47CF">
        <w:rPr>
          <w:rFonts w:eastAsia="Calibri"/>
          <w:b/>
          <w:szCs w:val="24"/>
          <w:lang w:eastAsia="en-US"/>
        </w:rPr>
        <w:t>МАОУ «ВЕЛИЖАНСКАЯ СОШ»</w:t>
      </w:r>
    </w:p>
    <w:p w:rsidR="000A595D" w:rsidRDefault="000A595D" w:rsidP="000A595D">
      <w:pPr>
        <w:spacing w:after="0" w:line="276" w:lineRule="auto"/>
        <w:ind w:left="138" w:right="0"/>
        <w:rPr>
          <w:rFonts w:ascii="Calibri" w:eastAsia="Calibri" w:hAnsi="Calibri"/>
          <w:color w:val="auto"/>
          <w:sz w:val="22"/>
          <w:lang w:eastAsia="en-US"/>
        </w:rPr>
      </w:pPr>
    </w:p>
    <w:p w:rsidR="000A595D" w:rsidRDefault="000A595D" w:rsidP="000A595D">
      <w:pPr>
        <w:spacing w:after="0" w:line="276" w:lineRule="auto"/>
        <w:ind w:left="12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746"/>
        <w:gridCol w:w="3016"/>
        <w:gridCol w:w="3205"/>
      </w:tblGrid>
      <w:tr w:rsidR="000A595D" w:rsidTr="000A595D">
        <w:trPr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5D" w:rsidRDefault="000A595D">
            <w:pPr>
              <w:autoSpaceDE w:val="0"/>
              <w:autoSpaceDN w:val="0"/>
              <w:spacing w:after="120" w:line="276" w:lineRule="auto"/>
              <w:ind w:left="0" w:right="0" w:firstLine="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РАССМОТРЕНО</w:t>
            </w:r>
          </w:p>
          <w:p w:rsidR="000A595D" w:rsidRDefault="000A595D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2"/>
                <w:lang w:eastAsia="en-US"/>
              </w:rPr>
            </w:pPr>
          </w:p>
          <w:p w:rsidR="000A595D" w:rsidRDefault="000A595D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_________________ 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</w:t>
            </w:r>
          </w:p>
          <w:p w:rsidR="000A595D" w:rsidRDefault="000A595D">
            <w:pPr>
              <w:autoSpaceDE w:val="0"/>
              <w:autoSpaceDN w:val="0"/>
              <w:spacing w:after="12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Протокол №___  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5D" w:rsidRDefault="000A595D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СОГЛАСОВАНА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Заместитель директора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по УВР</w:t>
            </w:r>
          </w:p>
          <w:p w:rsidR="000A595D" w:rsidRDefault="000A595D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Изосимова О.А.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sz w:val="22"/>
                <w:lang w:eastAsia="en-US"/>
              </w:rPr>
            </w:pP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Приказ №___ 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от «29» августа 2025 г.</w:t>
            </w:r>
          </w:p>
          <w:p w:rsidR="000A595D" w:rsidRDefault="000A595D">
            <w:pPr>
              <w:autoSpaceDE w:val="0"/>
              <w:autoSpaceDN w:val="0"/>
              <w:spacing w:after="12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5D" w:rsidRDefault="000A595D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УТВЕРЖДЕНА</w:t>
            </w:r>
          </w:p>
          <w:p w:rsidR="000A595D" w:rsidRDefault="000A595D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Директор школы</w:t>
            </w:r>
          </w:p>
          <w:p w:rsidR="000A595D" w:rsidRDefault="000A595D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________________________ 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Ваганова Н.В.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Приказ №___</w:t>
            </w:r>
          </w:p>
          <w:p w:rsidR="000A595D" w:rsidRDefault="000A595D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от «29» августа 2025г.</w:t>
            </w:r>
          </w:p>
        </w:tc>
      </w:tr>
    </w:tbl>
    <w:p w:rsidR="000A595D" w:rsidRDefault="000A595D" w:rsidP="000A595D">
      <w:pPr>
        <w:spacing w:after="0" w:line="276" w:lineRule="auto"/>
        <w:ind w:left="120" w:right="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:rsidR="000A595D" w:rsidRDefault="000A595D" w:rsidP="000A595D">
      <w:pPr>
        <w:spacing w:after="0" w:line="276" w:lineRule="auto"/>
        <w:ind w:left="120" w:right="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:rsidR="000A595D" w:rsidRDefault="000A595D" w:rsidP="000A595D">
      <w:pPr>
        <w:spacing w:after="0" w:line="276" w:lineRule="auto"/>
        <w:ind w:left="120" w:right="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:rsidR="000A595D" w:rsidRDefault="000A595D" w:rsidP="000A595D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:rsidR="000A595D" w:rsidRDefault="000A595D" w:rsidP="000A595D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eastAsia="Calibri"/>
          <w:b/>
          <w:sz w:val="28"/>
          <w:lang w:eastAsia="en-US"/>
        </w:rPr>
        <w:t>РАБОЧАЯ ПРОГРАММА</w:t>
      </w:r>
    </w:p>
    <w:p w:rsidR="000A595D" w:rsidRDefault="000A595D" w:rsidP="000A595D">
      <w:pPr>
        <w:autoSpaceDN w:val="0"/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курса внеурочной деятельности</w:t>
      </w:r>
    </w:p>
    <w:p w:rsidR="000A595D" w:rsidRDefault="000A595D" w:rsidP="000A595D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b/>
          <w:color w:val="00000A"/>
          <w:sz w:val="28"/>
          <w:szCs w:val="28"/>
        </w:rPr>
        <w:t>«Лаборатория юного учёного»</w:t>
      </w:r>
    </w:p>
    <w:p w:rsidR="000A595D" w:rsidRDefault="00D04A70" w:rsidP="000A595D">
      <w:pPr>
        <w:spacing w:after="0" w:line="240" w:lineRule="auto"/>
        <w:ind w:left="120" w:right="0" w:firstLine="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для обучающихся 2</w:t>
      </w:r>
      <w:r w:rsidR="000A595D">
        <w:rPr>
          <w:rFonts w:eastAsia="Calibri"/>
          <w:sz w:val="28"/>
          <w:lang w:eastAsia="en-US"/>
        </w:rPr>
        <w:t xml:space="preserve"> класса</w:t>
      </w:r>
    </w:p>
    <w:p w:rsidR="000A595D" w:rsidRDefault="000A595D" w:rsidP="000A595D">
      <w:pPr>
        <w:spacing w:after="0" w:line="240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eastAsia="Calibri"/>
          <w:sz w:val="28"/>
          <w:lang w:eastAsia="en-US"/>
        </w:rPr>
        <w:t xml:space="preserve">начального общего образования </w:t>
      </w:r>
    </w:p>
    <w:p w:rsidR="000A595D" w:rsidRDefault="000A595D" w:rsidP="000A595D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0A595D" w:rsidRDefault="000A595D" w:rsidP="000A595D">
      <w:pPr>
        <w:autoSpaceDN w:val="0"/>
        <w:spacing w:after="0" w:line="240" w:lineRule="auto"/>
        <w:ind w:left="0" w:right="0" w:firstLine="0"/>
        <w:rPr>
          <w:b/>
          <w:sz w:val="28"/>
          <w:szCs w:val="28"/>
        </w:rPr>
      </w:pPr>
    </w:p>
    <w:p w:rsidR="000A595D" w:rsidRDefault="000A595D" w:rsidP="000A595D">
      <w:pPr>
        <w:autoSpaceDN w:val="0"/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</w:p>
    <w:p w:rsidR="000A595D" w:rsidRDefault="000A595D" w:rsidP="000A595D">
      <w:pPr>
        <w:autoSpaceDN w:val="0"/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Составитель: </w:t>
      </w:r>
      <w:r>
        <w:rPr>
          <w:sz w:val="28"/>
          <w:szCs w:val="28"/>
        </w:rPr>
        <w:t>учитель начальных классов</w:t>
      </w:r>
    </w:p>
    <w:p w:rsidR="000A595D" w:rsidRDefault="00D04A70" w:rsidP="000A595D">
      <w:pPr>
        <w:autoSpaceDN w:val="0"/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Абдуллина </w:t>
      </w:r>
      <w:proofErr w:type="spellStart"/>
      <w:r>
        <w:rPr>
          <w:b/>
          <w:sz w:val="28"/>
          <w:szCs w:val="28"/>
        </w:rPr>
        <w:t>Голзифа</w:t>
      </w:r>
      <w:proofErr w:type="spellEnd"/>
      <w:r w:rsidR="000A595D">
        <w:rPr>
          <w:b/>
          <w:sz w:val="28"/>
          <w:szCs w:val="28"/>
        </w:rPr>
        <w:t xml:space="preserve"> </w:t>
      </w:r>
      <w:proofErr w:type="spellStart"/>
      <w:r w:rsidR="000A595D">
        <w:rPr>
          <w:b/>
          <w:sz w:val="28"/>
          <w:szCs w:val="28"/>
        </w:rPr>
        <w:t>Синхатовна</w:t>
      </w:r>
      <w:proofErr w:type="spellEnd"/>
      <w:r w:rsidR="000A595D">
        <w:rPr>
          <w:b/>
          <w:sz w:val="28"/>
          <w:szCs w:val="28"/>
        </w:rPr>
        <w:t>,</w:t>
      </w:r>
    </w:p>
    <w:p w:rsidR="000A595D" w:rsidRDefault="00D04A70" w:rsidP="000A595D">
      <w:pPr>
        <w:autoSpaceDN w:val="0"/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первая</w:t>
      </w:r>
      <w:r w:rsidR="000A595D">
        <w:rPr>
          <w:sz w:val="28"/>
          <w:szCs w:val="28"/>
        </w:rPr>
        <w:t xml:space="preserve"> квалификационная категория</w:t>
      </w:r>
    </w:p>
    <w:p w:rsidR="000A595D" w:rsidRDefault="000A595D" w:rsidP="000A595D">
      <w:pPr>
        <w:autoSpaceDN w:val="0"/>
        <w:spacing w:after="0" w:line="240" w:lineRule="auto"/>
        <w:ind w:left="0" w:right="0" w:firstLine="0"/>
        <w:jc w:val="center"/>
        <w:rPr>
          <w:szCs w:val="24"/>
        </w:rPr>
      </w:pPr>
    </w:p>
    <w:p w:rsidR="000A595D" w:rsidRDefault="000A595D" w:rsidP="000A595D">
      <w:pPr>
        <w:widowControl w:val="0"/>
        <w:autoSpaceDE w:val="0"/>
        <w:autoSpaceDN w:val="0"/>
        <w:spacing w:after="0" w:line="240" w:lineRule="auto"/>
        <w:ind w:left="2292" w:right="0" w:firstLine="0"/>
        <w:rPr>
          <w:noProof/>
          <w:szCs w:val="24"/>
        </w:rPr>
      </w:pPr>
    </w:p>
    <w:p w:rsidR="000A595D" w:rsidRDefault="000A595D" w:rsidP="000A595D">
      <w:pPr>
        <w:widowControl w:val="0"/>
        <w:autoSpaceDE w:val="0"/>
        <w:autoSpaceDN w:val="0"/>
        <w:spacing w:after="0" w:line="240" w:lineRule="auto"/>
        <w:ind w:left="2292" w:right="0" w:firstLine="0"/>
        <w:rPr>
          <w:noProof/>
          <w:szCs w:val="24"/>
        </w:rPr>
      </w:pPr>
    </w:p>
    <w:p w:rsidR="000A595D" w:rsidRDefault="000A595D" w:rsidP="000A595D">
      <w:pPr>
        <w:widowControl w:val="0"/>
        <w:autoSpaceDE w:val="0"/>
        <w:autoSpaceDN w:val="0"/>
        <w:spacing w:after="0" w:line="240" w:lineRule="auto"/>
        <w:ind w:left="2292" w:right="0" w:firstLine="0"/>
        <w:rPr>
          <w:noProof/>
          <w:szCs w:val="24"/>
        </w:rPr>
      </w:pPr>
    </w:p>
    <w:p w:rsidR="000A595D" w:rsidRDefault="000A595D" w:rsidP="000A595D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0A595D" w:rsidRDefault="000A595D" w:rsidP="000A595D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0A595D" w:rsidRDefault="000A595D" w:rsidP="000A595D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0A595D" w:rsidRDefault="000A595D" w:rsidP="000A595D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0A595D" w:rsidRDefault="000A595D" w:rsidP="000A595D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0A595D" w:rsidRDefault="000A595D" w:rsidP="000A595D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5C46D3" w:rsidRDefault="005C46D3" w:rsidP="00326E22">
      <w:pPr>
        <w:spacing w:after="0" w:line="256" w:lineRule="auto"/>
        <w:ind w:left="0" w:right="0" w:firstLine="0"/>
        <w:rPr>
          <w:rFonts w:eastAsia="Calibri"/>
          <w:b/>
          <w:szCs w:val="24"/>
          <w:lang w:eastAsia="en-US"/>
        </w:rPr>
      </w:pPr>
      <w:bookmarkStart w:id="1" w:name="block-75653827"/>
      <w:bookmarkEnd w:id="1"/>
    </w:p>
    <w:p w:rsidR="00D04A70" w:rsidRDefault="00D04A70" w:rsidP="00326E22">
      <w:pPr>
        <w:spacing w:after="0" w:line="256" w:lineRule="auto"/>
        <w:ind w:left="0" w:right="0" w:firstLine="0"/>
        <w:rPr>
          <w:rFonts w:eastAsia="Calibri"/>
          <w:b/>
          <w:szCs w:val="24"/>
          <w:lang w:eastAsia="en-US"/>
        </w:rPr>
      </w:pPr>
    </w:p>
    <w:p w:rsidR="00D04A70" w:rsidRDefault="00D04A70" w:rsidP="00326E22">
      <w:pPr>
        <w:spacing w:after="0" w:line="256" w:lineRule="auto"/>
        <w:ind w:left="0" w:right="0" w:firstLine="0"/>
        <w:rPr>
          <w:rFonts w:eastAsia="Calibri"/>
          <w:b/>
          <w:szCs w:val="24"/>
          <w:lang w:eastAsia="en-US"/>
        </w:rPr>
      </w:pPr>
    </w:p>
    <w:p w:rsidR="00D04A70" w:rsidRDefault="00D04A70" w:rsidP="00326E22">
      <w:pPr>
        <w:spacing w:after="0" w:line="256" w:lineRule="auto"/>
        <w:ind w:left="0" w:right="0" w:firstLine="0"/>
        <w:rPr>
          <w:rFonts w:eastAsia="Calibri"/>
          <w:b/>
          <w:szCs w:val="24"/>
          <w:lang w:eastAsia="en-US"/>
        </w:rPr>
      </w:pPr>
    </w:p>
    <w:p w:rsidR="00D04A70" w:rsidRDefault="00D04A70" w:rsidP="00326E22">
      <w:pPr>
        <w:spacing w:after="0" w:line="256" w:lineRule="auto"/>
        <w:ind w:left="0" w:right="0" w:firstLine="0"/>
        <w:rPr>
          <w:rFonts w:eastAsia="Calibri"/>
          <w:b/>
          <w:szCs w:val="24"/>
          <w:lang w:eastAsia="en-US"/>
        </w:rPr>
      </w:pPr>
    </w:p>
    <w:p w:rsidR="00D04A70" w:rsidRDefault="00D04A70" w:rsidP="00326E22">
      <w:pPr>
        <w:spacing w:after="0" w:line="256" w:lineRule="auto"/>
        <w:ind w:left="0" w:right="0" w:firstLine="0"/>
        <w:rPr>
          <w:rFonts w:eastAsia="Calibri"/>
          <w:b/>
          <w:szCs w:val="24"/>
          <w:lang w:eastAsia="en-US"/>
        </w:rPr>
      </w:pPr>
    </w:p>
    <w:p w:rsidR="005C46D3" w:rsidRDefault="005C46D3" w:rsidP="000A595D">
      <w:pPr>
        <w:spacing w:after="0" w:line="256" w:lineRule="auto"/>
        <w:ind w:left="0" w:right="0" w:firstLine="0"/>
        <w:jc w:val="center"/>
        <w:rPr>
          <w:rFonts w:eastAsia="Calibri"/>
          <w:b/>
          <w:szCs w:val="24"/>
          <w:lang w:eastAsia="en-US"/>
        </w:rPr>
      </w:pPr>
    </w:p>
    <w:p w:rsidR="00326E22" w:rsidRDefault="00326E22" w:rsidP="000A595D">
      <w:pPr>
        <w:spacing w:after="0" w:line="256" w:lineRule="auto"/>
        <w:ind w:left="0" w:right="0" w:firstLine="0"/>
        <w:jc w:val="center"/>
        <w:rPr>
          <w:rFonts w:eastAsia="Calibri"/>
          <w:b/>
          <w:szCs w:val="24"/>
          <w:lang w:eastAsia="en-US"/>
        </w:rPr>
      </w:pPr>
    </w:p>
    <w:p w:rsidR="00702809" w:rsidRDefault="000A595D" w:rsidP="000A595D">
      <w:pPr>
        <w:spacing w:after="0" w:line="256" w:lineRule="auto"/>
        <w:ind w:left="0" w:right="0" w:firstLine="0"/>
        <w:jc w:val="center"/>
        <w:rPr>
          <w:b/>
          <w:sz w:val="28"/>
        </w:rPr>
      </w:pPr>
      <w:proofErr w:type="spellStart"/>
      <w:r>
        <w:rPr>
          <w:rFonts w:eastAsia="Calibri"/>
          <w:b/>
          <w:szCs w:val="24"/>
          <w:lang w:eastAsia="en-US"/>
        </w:rPr>
        <w:t>с.Иска</w:t>
      </w:r>
      <w:proofErr w:type="spellEnd"/>
      <w:r>
        <w:rPr>
          <w:rFonts w:eastAsia="Calibri"/>
          <w:b/>
          <w:szCs w:val="24"/>
          <w:lang w:eastAsia="en-US"/>
        </w:rPr>
        <w:t>,</w:t>
      </w:r>
      <w:r w:rsidR="0032194A">
        <w:rPr>
          <w:rFonts w:eastAsia="Calibri"/>
          <w:b/>
          <w:szCs w:val="24"/>
          <w:lang w:eastAsia="en-US"/>
        </w:rPr>
        <w:t xml:space="preserve"> </w:t>
      </w:r>
      <w:r>
        <w:rPr>
          <w:rFonts w:eastAsia="Calibri"/>
          <w:b/>
          <w:szCs w:val="24"/>
          <w:lang w:eastAsia="en-US"/>
        </w:rPr>
        <w:t>2025</w:t>
      </w:r>
      <w:r>
        <w:rPr>
          <w:b/>
          <w:sz w:val="28"/>
        </w:rPr>
        <w:t xml:space="preserve"> </w:t>
      </w:r>
    </w:p>
    <w:p w:rsidR="00814A80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lastRenderedPageBreak/>
        <w:t>Пояснительная записка</w:t>
      </w:r>
    </w:p>
    <w:p w:rsidR="00814A80" w:rsidRPr="00326E22" w:rsidRDefault="00175AEE" w:rsidP="00326E22">
      <w:pPr>
        <w:keepNext/>
        <w:keepLines/>
        <w:spacing w:after="0" w:line="240" w:lineRule="auto"/>
        <w:ind w:left="0" w:right="0" w:firstLine="0"/>
        <w:jc w:val="both"/>
        <w:outlineLvl w:val="0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           </w:t>
      </w:r>
      <w:r w:rsidR="00814A80" w:rsidRPr="00326E22">
        <w:rPr>
          <w:color w:val="000000" w:themeColor="text1"/>
          <w:szCs w:val="24"/>
        </w:rPr>
        <w:t>Программа курса внеурочной деятельности «Лаборатория юного учёного</w:t>
      </w:r>
      <w:r w:rsidRPr="00326E22">
        <w:rPr>
          <w:color w:val="000000" w:themeColor="text1"/>
          <w:szCs w:val="24"/>
        </w:rPr>
        <w:t xml:space="preserve">» </w:t>
      </w:r>
      <w:r w:rsidR="00814A80" w:rsidRPr="00326E22">
        <w:rPr>
          <w:color w:val="000000" w:themeColor="text1"/>
          <w:szCs w:val="24"/>
        </w:rPr>
        <w:t>разработана в соответствии с требованиями федеральных государственных образовательных стандарто</w:t>
      </w:r>
      <w:r w:rsidRPr="00326E22">
        <w:rPr>
          <w:color w:val="000000" w:themeColor="text1"/>
          <w:szCs w:val="24"/>
        </w:rPr>
        <w:t>в начального общего образования.</w:t>
      </w:r>
    </w:p>
    <w:p w:rsidR="00814A80" w:rsidRPr="00326E22" w:rsidRDefault="00814A80" w:rsidP="00326E22">
      <w:pPr>
        <w:spacing w:after="0" w:line="240" w:lineRule="auto"/>
        <w:ind w:left="0" w:right="0" w:firstLine="698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Ценность программы заключается в том, что учащиеся получают возможность посмотреть на различные проблемы с позиции ученых, ощутить весь спектр требований к научному исследованию.</w:t>
      </w:r>
    </w:p>
    <w:p w:rsidR="000531CA" w:rsidRPr="00326E22" w:rsidRDefault="000531CA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b/>
          <w:i/>
          <w:iCs/>
          <w:color w:val="000000" w:themeColor="text1"/>
          <w:szCs w:val="24"/>
        </w:rPr>
        <w:t>Актуальность</w:t>
      </w:r>
      <w:r w:rsidRPr="00326E22">
        <w:rPr>
          <w:b/>
          <w:i/>
          <w:color w:val="000000" w:themeColor="text1"/>
          <w:szCs w:val="24"/>
        </w:rPr>
        <w:t xml:space="preserve"> программы</w:t>
      </w:r>
      <w:r w:rsidRPr="00326E22">
        <w:rPr>
          <w:b/>
          <w:color w:val="000000" w:themeColor="text1"/>
          <w:szCs w:val="24"/>
        </w:rPr>
        <w:t xml:space="preserve"> </w:t>
      </w:r>
      <w:r w:rsidRPr="00326E22">
        <w:rPr>
          <w:color w:val="000000" w:themeColor="text1"/>
          <w:szCs w:val="24"/>
        </w:rPr>
        <w:t>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0531CA" w:rsidRPr="00326E22" w:rsidRDefault="000531CA" w:rsidP="00326E22">
      <w:pPr>
        <w:spacing w:after="0" w:line="240" w:lineRule="auto"/>
        <w:ind w:left="0" w:right="0" w:firstLine="0"/>
        <w:contextualSpacing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>Общая характеристика курса «Лаборатория юного учёного»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Программа курса предназначена для обучающихся начальной школы, интересующихся исследовательской деятельностью, и направлена на формирование у учащихся умения поставить цель и организовать её достижение, а также креативных каче</w:t>
      </w:r>
      <w:r w:rsidR="000531CA" w:rsidRPr="00326E22">
        <w:rPr>
          <w:color w:val="000000" w:themeColor="text1"/>
          <w:szCs w:val="24"/>
        </w:rPr>
        <w:t xml:space="preserve">ств – гибкость ума, терпимость </w:t>
      </w:r>
      <w:r w:rsidRPr="00326E22">
        <w:rPr>
          <w:color w:val="000000" w:themeColor="text1"/>
          <w:szCs w:val="24"/>
        </w:rPr>
        <w:t>к противоречиям, критичность, наличие своего мнения, коммуникативных качеств.</w:t>
      </w:r>
    </w:p>
    <w:p w:rsidR="005C46D3" w:rsidRPr="00326E22" w:rsidRDefault="005C46D3" w:rsidP="00326E22">
      <w:pPr>
        <w:spacing w:after="0" w:line="240" w:lineRule="auto"/>
        <w:ind w:left="0" w:right="0" w:firstLine="0"/>
        <w:contextualSpacing/>
        <w:jc w:val="both"/>
        <w:rPr>
          <w:color w:val="000000" w:themeColor="text1"/>
          <w:szCs w:val="24"/>
        </w:rPr>
      </w:pPr>
      <w:r w:rsidRPr="00326E22">
        <w:rPr>
          <w:b/>
          <w:iCs/>
          <w:color w:val="000000" w:themeColor="text1"/>
          <w:szCs w:val="24"/>
        </w:rPr>
        <w:t>Цель программы:</w:t>
      </w:r>
      <w:r w:rsidRPr="00326E22">
        <w:rPr>
          <w:color w:val="000000" w:themeColor="text1"/>
          <w:szCs w:val="24"/>
        </w:rPr>
        <w:t xml:space="preserve"> создание условий для успешного освоения учениками основ исследовательской деятельности.</w:t>
      </w:r>
    </w:p>
    <w:p w:rsidR="005C46D3" w:rsidRPr="00326E22" w:rsidRDefault="005C46D3" w:rsidP="00326E22">
      <w:pPr>
        <w:spacing w:after="0" w:line="240" w:lineRule="auto"/>
        <w:ind w:left="0" w:right="0" w:firstLine="0"/>
        <w:contextualSpacing/>
        <w:jc w:val="both"/>
        <w:rPr>
          <w:color w:val="000000" w:themeColor="text1"/>
          <w:szCs w:val="24"/>
        </w:rPr>
      </w:pPr>
      <w:r w:rsidRPr="00326E22">
        <w:rPr>
          <w:b/>
          <w:iCs/>
          <w:color w:val="000000" w:themeColor="text1"/>
          <w:szCs w:val="24"/>
        </w:rPr>
        <w:t>Задачи программы:</w:t>
      </w:r>
    </w:p>
    <w:p w:rsidR="005C46D3" w:rsidRPr="00326E22" w:rsidRDefault="005C46D3" w:rsidP="00326E22">
      <w:pPr>
        <w:numPr>
          <w:ilvl w:val="0"/>
          <w:numId w:val="1"/>
        </w:numPr>
        <w:spacing w:after="0" w:line="240" w:lineRule="auto"/>
        <w:ind w:left="0" w:right="0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формировать представление об исследовательском обучении как ведущем способе учебной деятельности;</w:t>
      </w:r>
    </w:p>
    <w:p w:rsidR="005C46D3" w:rsidRPr="00326E22" w:rsidRDefault="005C46D3" w:rsidP="00326E22">
      <w:pPr>
        <w:numPr>
          <w:ilvl w:val="0"/>
          <w:numId w:val="1"/>
        </w:numPr>
        <w:spacing w:after="0" w:line="240" w:lineRule="auto"/>
        <w:ind w:left="0" w:right="0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обучать специальным знаниям, необходимым для проведения самостоятельных исследований;</w:t>
      </w:r>
    </w:p>
    <w:p w:rsidR="005C46D3" w:rsidRPr="00326E22" w:rsidRDefault="005C46D3" w:rsidP="00326E22">
      <w:pPr>
        <w:numPr>
          <w:ilvl w:val="0"/>
          <w:numId w:val="1"/>
        </w:numPr>
        <w:spacing w:after="0" w:line="240" w:lineRule="auto"/>
        <w:ind w:left="0" w:right="0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формировать и развивать умения и навыки исследовательского поиска;</w:t>
      </w:r>
    </w:p>
    <w:p w:rsidR="005C46D3" w:rsidRPr="00326E22" w:rsidRDefault="005C46D3" w:rsidP="00326E22">
      <w:pPr>
        <w:numPr>
          <w:ilvl w:val="0"/>
          <w:numId w:val="1"/>
        </w:numPr>
        <w:spacing w:after="0" w:line="240" w:lineRule="auto"/>
        <w:ind w:left="0" w:right="0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развивать познавательные потребности и способности, креативность.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Основные принципы реализации программы – научность, доступность, добровольность, </w:t>
      </w:r>
      <w:proofErr w:type="spellStart"/>
      <w:r w:rsidRPr="00326E22">
        <w:rPr>
          <w:color w:val="000000" w:themeColor="text1"/>
          <w:szCs w:val="24"/>
        </w:rPr>
        <w:t>субъектность</w:t>
      </w:r>
      <w:proofErr w:type="spellEnd"/>
      <w:r w:rsidRPr="00326E22">
        <w:rPr>
          <w:color w:val="000000" w:themeColor="text1"/>
          <w:szCs w:val="24"/>
        </w:rPr>
        <w:t xml:space="preserve">, </w:t>
      </w:r>
      <w:proofErr w:type="spellStart"/>
      <w:r w:rsidRPr="00326E22">
        <w:rPr>
          <w:color w:val="000000" w:themeColor="text1"/>
          <w:szCs w:val="24"/>
        </w:rPr>
        <w:t>деятельностный</w:t>
      </w:r>
      <w:proofErr w:type="spellEnd"/>
      <w:r w:rsidRPr="00326E22">
        <w:rPr>
          <w:color w:val="000000" w:themeColor="text1"/>
          <w:szCs w:val="24"/>
        </w:rPr>
        <w:t xml:space="preserve"> и личностный подходы, преемственность, результативность, партнерство, творчество и успех.</w:t>
      </w:r>
    </w:p>
    <w:p w:rsidR="005C46D3" w:rsidRPr="00326E22" w:rsidRDefault="000531CA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Кроме </w:t>
      </w:r>
      <w:r w:rsidR="005C46D3" w:rsidRPr="00326E22">
        <w:rPr>
          <w:color w:val="000000" w:themeColor="text1"/>
          <w:szCs w:val="24"/>
        </w:rPr>
        <w:t>того</w:t>
      </w:r>
      <w:r w:rsidR="00356A4E" w:rsidRPr="00326E22">
        <w:rPr>
          <w:color w:val="000000" w:themeColor="text1"/>
          <w:szCs w:val="24"/>
        </w:rPr>
        <w:t>,</w:t>
      </w:r>
      <w:r w:rsidR="005C46D3" w:rsidRPr="00326E22">
        <w:rPr>
          <w:color w:val="000000" w:themeColor="text1"/>
          <w:szCs w:val="24"/>
        </w:rPr>
        <w:t xml:space="preserve"> программа строится на основе следующих принципах: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color w:val="000000" w:themeColor="text1"/>
          <w:szCs w:val="24"/>
          <w:lang w:val="x-none"/>
        </w:rPr>
        <w:t>Принцип системност</w:t>
      </w:r>
      <w:r w:rsidRPr="00326E22">
        <w:rPr>
          <w:color w:val="000000" w:themeColor="text1"/>
          <w:szCs w:val="24"/>
        </w:rPr>
        <w:t>и -р</w:t>
      </w:r>
      <w:proofErr w:type="spellStart"/>
      <w:r w:rsidRPr="00326E22">
        <w:rPr>
          <w:color w:val="000000" w:themeColor="text1"/>
          <w:szCs w:val="24"/>
          <w:lang w:val="x-none"/>
        </w:rPr>
        <w:t>еализация</w:t>
      </w:r>
      <w:proofErr w:type="spellEnd"/>
      <w:r w:rsidRPr="00326E22">
        <w:rPr>
          <w:color w:val="000000" w:themeColor="text1"/>
          <w:szCs w:val="24"/>
          <w:lang w:val="x-none"/>
        </w:rPr>
        <w:t xml:space="preserve">  задач через связь внеурочной деятельности с учебным процессом.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  <w:lang w:val="x-none"/>
        </w:rPr>
      </w:pPr>
      <w:r w:rsidRPr="00326E22">
        <w:rPr>
          <w:color w:val="000000" w:themeColor="text1"/>
          <w:szCs w:val="24"/>
          <w:lang w:val="x-none"/>
        </w:rPr>
        <w:t xml:space="preserve">Принцип </w:t>
      </w:r>
      <w:proofErr w:type="spellStart"/>
      <w:r w:rsidRPr="00326E22">
        <w:rPr>
          <w:color w:val="000000" w:themeColor="text1"/>
          <w:szCs w:val="24"/>
          <w:lang w:val="x-none"/>
        </w:rPr>
        <w:t>гуманизации</w:t>
      </w:r>
      <w:proofErr w:type="spellEnd"/>
      <w:r w:rsidRPr="00326E22">
        <w:rPr>
          <w:color w:val="000000" w:themeColor="text1"/>
          <w:szCs w:val="24"/>
        </w:rPr>
        <w:t xml:space="preserve"> - у</w:t>
      </w:r>
      <w:proofErr w:type="spellStart"/>
      <w:r w:rsidRPr="00326E22">
        <w:rPr>
          <w:color w:val="000000" w:themeColor="text1"/>
          <w:szCs w:val="24"/>
          <w:lang w:val="x-none"/>
        </w:rPr>
        <w:t>важение</w:t>
      </w:r>
      <w:proofErr w:type="spellEnd"/>
      <w:r w:rsidRPr="00326E22">
        <w:rPr>
          <w:color w:val="000000" w:themeColor="text1"/>
          <w:szCs w:val="24"/>
          <w:lang w:val="x-none"/>
        </w:rPr>
        <w:t xml:space="preserve"> к личности ребёнка. Создание благоприятных условий для развития способностей детей.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  <w:lang w:val="x-none"/>
        </w:rPr>
      </w:pPr>
      <w:r w:rsidRPr="00326E22">
        <w:rPr>
          <w:color w:val="000000" w:themeColor="text1"/>
          <w:szCs w:val="24"/>
          <w:lang w:val="x-none"/>
        </w:rPr>
        <w:t>Принцип опоры</w:t>
      </w:r>
      <w:r w:rsidRPr="00326E22">
        <w:rPr>
          <w:color w:val="000000" w:themeColor="text1"/>
          <w:szCs w:val="24"/>
        </w:rPr>
        <w:t xml:space="preserve"> - у</w:t>
      </w:r>
      <w:r w:rsidRPr="00326E22">
        <w:rPr>
          <w:color w:val="000000" w:themeColor="text1"/>
          <w:szCs w:val="24"/>
          <w:lang w:val="x-none"/>
        </w:rPr>
        <w:t>чёт интересов и потребностей учащихся; опора на них.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  <w:lang w:val="x-none"/>
        </w:rPr>
      </w:pPr>
      <w:r w:rsidRPr="00326E22">
        <w:rPr>
          <w:color w:val="000000" w:themeColor="text1"/>
          <w:szCs w:val="24"/>
          <w:lang w:val="x-none"/>
        </w:rPr>
        <w:t>Принцип совместной деятельности детей и взрослых</w:t>
      </w:r>
      <w:r w:rsidRPr="00326E22">
        <w:rPr>
          <w:color w:val="000000" w:themeColor="text1"/>
          <w:szCs w:val="24"/>
        </w:rPr>
        <w:t xml:space="preserve"> - п</w:t>
      </w:r>
      <w:proofErr w:type="spellStart"/>
      <w:r w:rsidRPr="00326E22">
        <w:rPr>
          <w:color w:val="000000" w:themeColor="text1"/>
          <w:szCs w:val="24"/>
          <w:lang w:val="x-none"/>
        </w:rPr>
        <w:t>ривлечение</w:t>
      </w:r>
      <w:proofErr w:type="spellEnd"/>
      <w:r w:rsidRPr="00326E22">
        <w:rPr>
          <w:color w:val="000000" w:themeColor="text1"/>
          <w:szCs w:val="24"/>
          <w:lang w:val="x-none"/>
        </w:rPr>
        <w:t xml:space="preserve"> родителей и детей на всех этапах исследовательской деятельности: планировании, обсуждении, проведении.</w:t>
      </w:r>
    </w:p>
    <w:p w:rsidR="005C46D3" w:rsidRPr="00326E22" w:rsidRDefault="005C46D3" w:rsidP="00326E22">
      <w:pPr>
        <w:shd w:val="clear" w:color="auto" w:fill="FFFFFF"/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bCs/>
          <w:color w:val="000000" w:themeColor="text1"/>
          <w:spacing w:val="1"/>
          <w:szCs w:val="24"/>
        </w:rPr>
        <w:t>Принцип обратной связи - к</w:t>
      </w:r>
      <w:r w:rsidRPr="00326E22">
        <w:rPr>
          <w:color w:val="000000" w:themeColor="text1"/>
          <w:spacing w:val="3"/>
          <w:szCs w:val="24"/>
        </w:rPr>
        <w:t>аждое занятие должно заканчиваться рефлексией. Совместно с учащимися необ</w:t>
      </w:r>
      <w:r w:rsidRPr="00326E22">
        <w:rPr>
          <w:color w:val="000000" w:themeColor="text1"/>
          <w:spacing w:val="1"/>
          <w:szCs w:val="24"/>
        </w:rPr>
        <w:t xml:space="preserve">ходимо обсудить, что получилось и что не получилось, изучить их </w:t>
      </w:r>
      <w:r w:rsidRPr="00326E22">
        <w:rPr>
          <w:color w:val="000000" w:themeColor="text1"/>
          <w:spacing w:val="2"/>
          <w:szCs w:val="24"/>
        </w:rPr>
        <w:t>мнение, определить их настроение и перспективу</w:t>
      </w:r>
      <w:r w:rsidRPr="00326E22">
        <w:rPr>
          <w:color w:val="000000" w:themeColor="text1"/>
          <w:spacing w:val="1"/>
          <w:szCs w:val="24"/>
        </w:rPr>
        <w:t xml:space="preserve">. </w:t>
      </w:r>
    </w:p>
    <w:p w:rsidR="005C46D3" w:rsidRPr="00326E22" w:rsidRDefault="005C46D3" w:rsidP="00326E22">
      <w:pPr>
        <w:shd w:val="clear" w:color="auto" w:fill="FFFFFF"/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bCs/>
          <w:color w:val="000000" w:themeColor="text1"/>
          <w:szCs w:val="24"/>
        </w:rPr>
        <w:t>Принцип успешности - и</w:t>
      </w:r>
      <w:r w:rsidRPr="00326E22">
        <w:rPr>
          <w:color w:val="000000" w:themeColor="text1"/>
          <w:szCs w:val="24"/>
        </w:rPr>
        <w:t xml:space="preserve"> взрослому, и ребенку необходимо быть значимым и успеш</w:t>
      </w:r>
      <w:r w:rsidRPr="00326E22">
        <w:rPr>
          <w:color w:val="000000" w:themeColor="text1"/>
          <w:spacing w:val="3"/>
          <w:szCs w:val="24"/>
        </w:rPr>
        <w:t>ным. Степень успешности определяет самочувствие человека, его</w:t>
      </w:r>
      <w:r w:rsidRPr="00326E22">
        <w:rPr>
          <w:color w:val="000000" w:themeColor="text1"/>
          <w:szCs w:val="24"/>
        </w:rPr>
        <w:t xml:space="preserve"> отношение к окружающим его людям, окружающему миру. </w:t>
      </w:r>
      <w:r w:rsidRPr="00326E22">
        <w:rPr>
          <w:color w:val="000000" w:themeColor="text1"/>
          <w:spacing w:val="3"/>
          <w:szCs w:val="24"/>
        </w:rPr>
        <w:t xml:space="preserve">Если ученик будет </w:t>
      </w:r>
      <w:r w:rsidRPr="00326E22">
        <w:rPr>
          <w:color w:val="000000" w:themeColor="text1"/>
          <w:szCs w:val="24"/>
        </w:rPr>
        <w:t xml:space="preserve">видеть, что его вклад в общее дело оценен, то в последующих делах </w:t>
      </w:r>
      <w:r w:rsidRPr="00326E22">
        <w:rPr>
          <w:color w:val="000000" w:themeColor="text1"/>
          <w:spacing w:val="3"/>
          <w:szCs w:val="24"/>
        </w:rPr>
        <w:t xml:space="preserve">он будет еще более активен и успешен. </w:t>
      </w:r>
      <w:r w:rsidRPr="00326E22">
        <w:rPr>
          <w:color w:val="000000" w:themeColor="text1"/>
          <w:szCs w:val="24"/>
        </w:rPr>
        <w:t xml:space="preserve">Очень важно, чтобы оценка успешности ученика </w:t>
      </w:r>
      <w:r w:rsidRPr="00326E22">
        <w:rPr>
          <w:color w:val="000000" w:themeColor="text1"/>
          <w:spacing w:val="3"/>
          <w:szCs w:val="24"/>
        </w:rPr>
        <w:t xml:space="preserve">была искренней и неформальной, она должна отмечать реальный </w:t>
      </w:r>
      <w:r w:rsidRPr="00326E22">
        <w:rPr>
          <w:color w:val="000000" w:themeColor="text1"/>
          <w:spacing w:val="-1"/>
          <w:szCs w:val="24"/>
        </w:rPr>
        <w:t>успех и реальное достижение.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  <w:lang w:val="x-none"/>
        </w:rPr>
      </w:pPr>
      <w:r w:rsidRPr="00326E22">
        <w:rPr>
          <w:color w:val="000000" w:themeColor="text1"/>
          <w:szCs w:val="24"/>
          <w:lang w:val="x-none"/>
        </w:rPr>
        <w:t>Принцип стимулирования</w:t>
      </w:r>
      <w:r w:rsidRPr="00326E22">
        <w:rPr>
          <w:color w:val="000000" w:themeColor="text1"/>
          <w:szCs w:val="24"/>
        </w:rPr>
        <w:t xml:space="preserve"> - в</w:t>
      </w:r>
      <w:proofErr w:type="spellStart"/>
      <w:r w:rsidRPr="00326E22">
        <w:rPr>
          <w:color w:val="000000" w:themeColor="text1"/>
          <w:szCs w:val="24"/>
          <w:lang w:val="x-none"/>
        </w:rPr>
        <w:t>ключает</w:t>
      </w:r>
      <w:proofErr w:type="spellEnd"/>
      <w:r w:rsidRPr="00326E22">
        <w:rPr>
          <w:color w:val="000000" w:themeColor="text1"/>
          <w:szCs w:val="24"/>
          <w:lang w:val="x-none"/>
        </w:rPr>
        <w:t xml:space="preserve"> в себя при</w:t>
      </w:r>
      <w:r w:rsidR="00356A4E" w:rsidRPr="00326E22">
        <w:rPr>
          <w:color w:val="000000" w:themeColor="text1"/>
          <w:szCs w:val="24"/>
          <w:lang w:val="x-none"/>
        </w:rPr>
        <w:t>ёмы поощрения и вознаграждения.</w:t>
      </w:r>
    </w:p>
    <w:p w:rsidR="00356A4E" w:rsidRPr="00326E22" w:rsidRDefault="00356A4E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  <w:lang w:val="x-none"/>
        </w:rPr>
      </w:pP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b/>
          <w:i/>
          <w:color w:val="000000" w:themeColor="text1"/>
          <w:szCs w:val="24"/>
        </w:rPr>
        <w:lastRenderedPageBreak/>
        <w:t>Практическая направленность</w:t>
      </w:r>
      <w:r w:rsidRPr="00326E22">
        <w:rPr>
          <w:color w:val="000000" w:themeColor="text1"/>
          <w:szCs w:val="24"/>
        </w:rPr>
        <w:t xml:space="preserve"> содержания программы заключается в том, что содержание курса обеспечивает приобретение знаний и умений, позволяющих в дальнейшем использовать их как в процессе обучения, так и в повседневной жизни для решения конкретных задач.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Проектно-исследовательская деятельность младших школьников при изучении курса «Лаборатория ученого» имеет отличительные особенности:</w:t>
      </w:r>
    </w:p>
    <w:p w:rsidR="005C46D3" w:rsidRPr="00326E22" w:rsidRDefault="005C46D3" w:rsidP="00326E22">
      <w:pPr>
        <w:numPr>
          <w:ilvl w:val="0"/>
          <w:numId w:val="2"/>
        </w:numPr>
        <w:spacing w:after="0" w:line="240" w:lineRule="auto"/>
        <w:ind w:left="0" w:right="0" w:hanging="284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имеет практическую направленность, которую определяет специфика содержания и возрастные особенности детей;</w:t>
      </w:r>
    </w:p>
    <w:p w:rsidR="005C46D3" w:rsidRPr="00326E22" w:rsidRDefault="005C46D3" w:rsidP="00326E22">
      <w:pPr>
        <w:numPr>
          <w:ilvl w:val="0"/>
          <w:numId w:val="2"/>
        </w:numPr>
        <w:spacing w:after="0" w:line="240" w:lineRule="auto"/>
        <w:ind w:left="0" w:right="0" w:hanging="284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в большинстве случаев проекты имеют краткосрочный характер, что обусловлено психологическими особенностями младших школьников;</w:t>
      </w:r>
    </w:p>
    <w:p w:rsidR="005C46D3" w:rsidRPr="00326E22" w:rsidRDefault="005C46D3" w:rsidP="00326E22">
      <w:pPr>
        <w:numPr>
          <w:ilvl w:val="0"/>
          <w:numId w:val="2"/>
        </w:numPr>
        <w:spacing w:after="0" w:line="240" w:lineRule="auto"/>
        <w:ind w:left="0" w:right="0" w:hanging="284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проектная деятельность осуществляется в школе, дома, не требуя от учащихся самостоятельного посещения без сопровождения взрослых отдельных объектов, что связано с обеспечением безопасности учащихся;</w:t>
      </w:r>
    </w:p>
    <w:p w:rsidR="005C46D3" w:rsidRPr="00326E22" w:rsidRDefault="005C46D3" w:rsidP="00326E22">
      <w:pPr>
        <w:numPr>
          <w:ilvl w:val="0"/>
          <w:numId w:val="2"/>
        </w:numPr>
        <w:spacing w:after="0" w:line="240" w:lineRule="auto"/>
        <w:ind w:left="0" w:right="0" w:hanging="284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проектная деятельность носит групповой характер, что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</w:t>
      </w:r>
    </w:p>
    <w:p w:rsidR="005C46D3" w:rsidRPr="00326E22" w:rsidRDefault="005C46D3" w:rsidP="00326E22">
      <w:pPr>
        <w:numPr>
          <w:ilvl w:val="0"/>
          <w:numId w:val="2"/>
        </w:numPr>
        <w:spacing w:after="0" w:line="240" w:lineRule="auto"/>
        <w:ind w:left="0" w:right="0" w:hanging="284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проектная деятельность предполагает работу с различными источниками информации, что обеспечивает формирование информационной компетентности, связанной с поиском, анализом, оценкой информации;</w:t>
      </w:r>
    </w:p>
    <w:p w:rsidR="005C46D3" w:rsidRPr="00326E22" w:rsidRDefault="005C46D3" w:rsidP="00326E22">
      <w:pPr>
        <w:numPr>
          <w:ilvl w:val="0"/>
          <w:numId w:val="2"/>
        </w:numPr>
        <w:spacing w:after="0" w:line="240" w:lineRule="auto"/>
        <w:ind w:left="0" w:right="0" w:hanging="284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в содержание проектной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:rsidR="005C46D3" w:rsidRPr="00326E22" w:rsidRDefault="005C46D3" w:rsidP="00326E22">
      <w:pPr>
        <w:numPr>
          <w:ilvl w:val="0"/>
          <w:numId w:val="2"/>
        </w:numPr>
        <w:spacing w:after="0" w:line="240" w:lineRule="auto"/>
        <w:ind w:left="0" w:right="0" w:hanging="284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реализует задачу выявления творческих способностей, склонностей и одаренностей к различным видам деятельности.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Проектная деятельность может носить как групповой, так и индивидуальный характер.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Метод проектов в начальной школе,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основной школе). В начальной школе могут возникнуть только прообразы проектной деятельности в виде решения творческих заданий или специально созданной</w:t>
      </w:r>
      <w:r w:rsidRPr="00326E22">
        <w:rPr>
          <w:b/>
          <w:i/>
          <w:color w:val="000000" w:themeColor="text1"/>
          <w:szCs w:val="24"/>
        </w:rPr>
        <w:t xml:space="preserve"> системы проектных задач</w:t>
      </w:r>
      <w:r w:rsidRPr="00326E22">
        <w:rPr>
          <w:color w:val="000000" w:themeColor="text1"/>
          <w:szCs w:val="24"/>
        </w:rPr>
        <w:t>.</w:t>
      </w:r>
    </w:p>
    <w:p w:rsidR="005C46D3" w:rsidRPr="00326E22" w:rsidRDefault="005C46D3" w:rsidP="00326E22">
      <w:pPr>
        <w:spacing w:after="0" w:line="240" w:lineRule="auto"/>
        <w:ind w:left="0" w:right="0" w:firstLine="0"/>
        <w:contextualSpacing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Программа позволяет реализовать актуальные в настоящее время </w:t>
      </w:r>
      <w:proofErr w:type="spellStart"/>
      <w:r w:rsidRPr="00326E22">
        <w:rPr>
          <w:color w:val="000000" w:themeColor="text1"/>
          <w:szCs w:val="24"/>
        </w:rPr>
        <w:t>компетентностный</w:t>
      </w:r>
      <w:proofErr w:type="spellEnd"/>
      <w:r w:rsidRPr="00326E22">
        <w:rPr>
          <w:color w:val="000000" w:themeColor="text1"/>
          <w:szCs w:val="24"/>
        </w:rPr>
        <w:t xml:space="preserve">, личностно-ориентированный, </w:t>
      </w:r>
      <w:proofErr w:type="spellStart"/>
      <w:r w:rsidRPr="00326E22">
        <w:rPr>
          <w:color w:val="000000" w:themeColor="text1"/>
          <w:szCs w:val="24"/>
        </w:rPr>
        <w:t>деятельностный</w:t>
      </w:r>
      <w:proofErr w:type="spellEnd"/>
      <w:r w:rsidRPr="00326E22">
        <w:rPr>
          <w:color w:val="000000" w:themeColor="text1"/>
          <w:szCs w:val="24"/>
        </w:rPr>
        <w:t xml:space="preserve"> подходы.  </w:t>
      </w:r>
    </w:p>
    <w:p w:rsidR="005C46D3" w:rsidRPr="00326E22" w:rsidRDefault="005C46D3" w:rsidP="00326E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Содержание программы «</w:t>
      </w:r>
      <w:r w:rsidRPr="00326E22">
        <w:rPr>
          <w:color w:val="000000" w:themeColor="text1"/>
          <w:szCs w:val="24"/>
        </w:rPr>
        <w:t>Лаборатория ученого</w:t>
      </w:r>
      <w:r w:rsidRPr="00326E22">
        <w:rPr>
          <w:rFonts w:eastAsia="Calibri"/>
          <w:color w:val="000000" w:themeColor="text1"/>
          <w:szCs w:val="24"/>
          <w:lang w:eastAsia="en-US"/>
        </w:rPr>
        <w:t>» связано с многими учебными предметами, в частности математика, литературное чтение, окружающий мир.  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–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:rsidR="005C46D3" w:rsidRPr="00326E22" w:rsidRDefault="005C46D3" w:rsidP="00326E22">
      <w:pPr>
        <w:spacing w:after="0" w:line="240" w:lineRule="auto"/>
        <w:ind w:left="0" w:right="0" w:firstLine="0"/>
        <w:contextualSpacing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Занятия курса разделены на теоретические и практические.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5C46D3" w:rsidRPr="00326E22" w:rsidRDefault="005C46D3" w:rsidP="00326E22">
      <w:pPr>
        <w:numPr>
          <w:ilvl w:val="0"/>
          <w:numId w:val="3"/>
        </w:numPr>
        <w:spacing w:after="0" w:line="240" w:lineRule="auto"/>
        <w:ind w:left="0" w:right="0" w:firstLine="142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вести устный диалог на заданную тему; </w:t>
      </w:r>
    </w:p>
    <w:p w:rsidR="005C46D3" w:rsidRPr="00326E22" w:rsidRDefault="005C46D3" w:rsidP="00326E22">
      <w:pPr>
        <w:numPr>
          <w:ilvl w:val="0"/>
          <w:numId w:val="3"/>
        </w:numPr>
        <w:spacing w:after="0" w:line="240" w:lineRule="auto"/>
        <w:ind w:left="0" w:right="0" w:firstLine="142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участвовать в обсуждении исследуемого объекта или собранного материала; </w:t>
      </w:r>
    </w:p>
    <w:p w:rsidR="005C46D3" w:rsidRPr="00326E22" w:rsidRDefault="005C46D3" w:rsidP="00326E22">
      <w:pPr>
        <w:numPr>
          <w:ilvl w:val="0"/>
          <w:numId w:val="3"/>
        </w:numPr>
        <w:spacing w:after="0" w:line="240" w:lineRule="auto"/>
        <w:ind w:left="0" w:right="0" w:firstLine="142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участвовать в работе конференций, чтений. </w:t>
      </w:r>
    </w:p>
    <w:p w:rsidR="005C46D3" w:rsidRPr="00326E22" w:rsidRDefault="005C46D3" w:rsidP="00326E22">
      <w:pPr>
        <w:numPr>
          <w:ilvl w:val="0"/>
          <w:numId w:val="3"/>
        </w:numPr>
        <w:spacing w:after="0" w:line="240" w:lineRule="auto"/>
        <w:ind w:left="0" w:right="0" w:firstLine="142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участвовать в работе конференций, чтений. 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>Формы занятий внеурочной деятельности</w:t>
      </w:r>
      <w:r w:rsidRPr="00326E22">
        <w:rPr>
          <w:color w:val="000000" w:themeColor="text1"/>
          <w:szCs w:val="24"/>
        </w:rPr>
        <w:t>: беседа,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проводится исследование; </w:t>
      </w:r>
      <w:r w:rsidRPr="00326E22">
        <w:rPr>
          <w:color w:val="000000" w:themeColor="text1"/>
          <w:szCs w:val="24"/>
        </w:rPr>
        <w:lastRenderedPageBreak/>
        <w:t>навыки овладения теоретическими знаниями по теме своей работы и шире; умения оформлять сообщения с элементами проектной деятельности, исследовательскую работу.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i/>
          <w:iCs/>
          <w:color w:val="000000" w:themeColor="text1"/>
          <w:szCs w:val="24"/>
        </w:rPr>
      </w:pPr>
      <w:r w:rsidRPr="00326E22">
        <w:rPr>
          <w:b/>
          <w:iCs/>
          <w:color w:val="000000" w:themeColor="text1"/>
          <w:szCs w:val="24"/>
        </w:rPr>
        <w:t>Методы контроля:</w:t>
      </w:r>
      <w:r w:rsidRPr="00326E22">
        <w:rPr>
          <w:i/>
          <w:iCs/>
          <w:color w:val="000000" w:themeColor="text1"/>
          <w:szCs w:val="24"/>
        </w:rPr>
        <w:t xml:space="preserve"> </w:t>
      </w:r>
      <w:r w:rsidRPr="00326E22">
        <w:rPr>
          <w:color w:val="000000" w:themeColor="text1"/>
          <w:szCs w:val="24"/>
        </w:rPr>
        <w:t>консультация,</w:t>
      </w:r>
      <w:r w:rsidRPr="00326E22">
        <w:rPr>
          <w:i/>
          <w:iCs/>
          <w:color w:val="000000" w:themeColor="text1"/>
          <w:szCs w:val="24"/>
        </w:rPr>
        <w:t xml:space="preserve"> </w:t>
      </w:r>
      <w:r w:rsidRPr="00326E22">
        <w:rPr>
          <w:color w:val="000000" w:themeColor="text1"/>
          <w:szCs w:val="24"/>
        </w:rPr>
        <w:t>доклад, защита исследовательских работ,</w:t>
      </w:r>
      <w:r w:rsidRPr="00326E22">
        <w:rPr>
          <w:i/>
          <w:iCs/>
          <w:color w:val="000000" w:themeColor="text1"/>
          <w:szCs w:val="24"/>
        </w:rPr>
        <w:t xml:space="preserve"> </w:t>
      </w:r>
      <w:r w:rsidRPr="00326E22">
        <w:rPr>
          <w:color w:val="000000" w:themeColor="text1"/>
          <w:szCs w:val="24"/>
        </w:rPr>
        <w:t>выступление, выставка, презентация, мини-конференция, научно-исследовательская конференция, участие в конкурсах исследовательских работ.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>Ценностные ориентиры содержания программы внеурочной деятельности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В результате изучения курса «Лаборатория ученого» обучающиеся на ступени начального общего образования:</w:t>
      </w:r>
    </w:p>
    <w:p w:rsidR="005C46D3" w:rsidRPr="00326E22" w:rsidRDefault="005C46D3" w:rsidP="00326E22">
      <w:pPr>
        <w:numPr>
          <w:ilvl w:val="0"/>
          <w:numId w:val="4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 xml:space="preserve"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основами практико-ориентированных знаний о природе, человеке и обществе, приобретут целостный взгляд на мир; </w:t>
      </w:r>
    </w:p>
    <w:p w:rsidR="005C46D3" w:rsidRPr="00326E22" w:rsidRDefault="005C46D3" w:rsidP="00326E22">
      <w:pPr>
        <w:numPr>
          <w:ilvl w:val="0"/>
          <w:numId w:val="4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обретут чувство гордости за свою Родину, российский народ и его историю;</w:t>
      </w:r>
    </w:p>
    <w:p w:rsidR="005C46D3" w:rsidRPr="00326E22" w:rsidRDefault="005C46D3" w:rsidP="00326E22">
      <w:pPr>
        <w:numPr>
          <w:ilvl w:val="0"/>
          <w:numId w:val="4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 xml:space="preserve">приобретут опыт эмоционально окрашенного, личностного отношения к миру природы и культуры; </w:t>
      </w:r>
    </w:p>
    <w:p w:rsidR="005C46D3" w:rsidRPr="00326E22" w:rsidRDefault="005C46D3" w:rsidP="00326E22">
      <w:pPr>
        <w:numPr>
          <w:ilvl w:val="0"/>
          <w:numId w:val="4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 xml:space="preserve">получат возможность осознать своё место в мире;  </w:t>
      </w:r>
    </w:p>
    <w:p w:rsidR="005C46D3" w:rsidRPr="00326E22" w:rsidRDefault="005C46D3" w:rsidP="00326E22">
      <w:pPr>
        <w:numPr>
          <w:ilvl w:val="0"/>
          <w:numId w:val="4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 xml:space="preserve"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</w:t>
      </w:r>
    </w:p>
    <w:p w:rsidR="005C46D3" w:rsidRPr="00326E22" w:rsidRDefault="005C46D3" w:rsidP="00326E22">
      <w:pPr>
        <w:numPr>
          <w:ilvl w:val="0"/>
          <w:numId w:val="4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получат возможность приобрести базовые умения работы с ИКТ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5C46D3" w:rsidRPr="00326E22" w:rsidRDefault="005C46D3" w:rsidP="00326E22">
      <w:pPr>
        <w:numPr>
          <w:ilvl w:val="0"/>
          <w:numId w:val="5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— Москву, свой регион и его главный город;</w:t>
      </w:r>
    </w:p>
    <w:p w:rsidR="005C46D3" w:rsidRPr="00326E22" w:rsidRDefault="005C46D3" w:rsidP="00326E22">
      <w:pPr>
        <w:numPr>
          <w:ilvl w:val="0"/>
          <w:numId w:val="5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5C46D3" w:rsidRPr="00326E22" w:rsidRDefault="005C46D3" w:rsidP="00326E22">
      <w:pPr>
        <w:numPr>
          <w:ilvl w:val="0"/>
          <w:numId w:val="5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 xml:space="preserve">оценивать характер взаимоотношений людей в различных социальных группах (семья, общество сверстников, этнос); </w:t>
      </w:r>
    </w:p>
    <w:p w:rsidR="005C46D3" w:rsidRPr="00326E22" w:rsidRDefault="005C46D3" w:rsidP="00326E22">
      <w:pPr>
        <w:numPr>
          <w:ilvl w:val="0"/>
          <w:numId w:val="5"/>
        </w:numPr>
        <w:spacing w:after="0" w:line="240" w:lineRule="auto"/>
        <w:ind w:left="0" w:right="0" w:firstLine="142"/>
        <w:contextualSpacing/>
        <w:jc w:val="both"/>
        <w:rPr>
          <w:rFonts w:eastAsia="Calibri"/>
          <w:color w:val="000000" w:themeColor="text1"/>
          <w:szCs w:val="24"/>
          <w:lang w:eastAsia="en-US"/>
        </w:rPr>
      </w:pPr>
      <w:r w:rsidRPr="00326E22">
        <w:rPr>
          <w:rFonts w:eastAsia="Calibri"/>
          <w:color w:val="000000" w:themeColor="text1"/>
          <w:szCs w:val="24"/>
          <w:lang w:eastAsia="en-US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i/>
          <w:color w:val="000000" w:themeColor="text1"/>
          <w:szCs w:val="24"/>
        </w:rPr>
      </w:pPr>
      <w:r w:rsidRPr="00326E22">
        <w:rPr>
          <w:b/>
          <w:i/>
          <w:color w:val="000000" w:themeColor="text1"/>
          <w:szCs w:val="24"/>
        </w:rPr>
        <w:t xml:space="preserve">Карта преемственности в развитии </w:t>
      </w:r>
      <w:proofErr w:type="spellStart"/>
      <w:r w:rsidRPr="00326E22">
        <w:rPr>
          <w:b/>
          <w:i/>
          <w:color w:val="000000" w:themeColor="text1"/>
          <w:szCs w:val="24"/>
        </w:rPr>
        <w:t>общеучебных</w:t>
      </w:r>
      <w:proofErr w:type="spellEnd"/>
      <w:r w:rsidRPr="00326E22">
        <w:rPr>
          <w:b/>
          <w:i/>
          <w:color w:val="000000" w:themeColor="text1"/>
          <w:szCs w:val="24"/>
        </w:rPr>
        <w:t>, сложных дидактических и исследовательских умений</w:t>
      </w:r>
    </w:p>
    <w:p w:rsidR="00305714" w:rsidRPr="000B0B72" w:rsidRDefault="00305714" w:rsidP="00305714">
      <w:pPr>
        <w:spacing w:after="0" w:line="240" w:lineRule="auto"/>
        <w:ind w:left="0" w:right="0" w:firstLine="0"/>
        <w:rPr>
          <w:b/>
          <w:color w:val="auto"/>
          <w:szCs w:val="24"/>
        </w:rPr>
      </w:pPr>
      <w:r w:rsidRPr="000B0B72">
        <w:rPr>
          <w:b/>
          <w:color w:val="auto"/>
          <w:szCs w:val="24"/>
          <w:u w:val="single"/>
        </w:rPr>
        <w:t>2 класс</w:t>
      </w:r>
      <w:r w:rsidRPr="000B0B72">
        <w:rPr>
          <w:b/>
          <w:color w:val="auto"/>
          <w:szCs w:val="24"/>
        </w:rPr>
        <w:t xml:space="preserve"> </w:t>
      </w:r>
    </w:p>
    <w:p w:rsidR="00305714" w:rsidRPr="00305714" w:rsidRDefault="00305714" w:rsidP="00305714">
      <w:pPr>
        <w:numPr>
          <w:ilvl w:val="0"/>
          <w:numId w:val="20"/>
        </w:numPr>
        <w:spacing w:after="0" w:line="240" w:lineRule="auto"/>
        <w:ind w:right="0"/>
        <w:rPr>
          <w:color w:val="auto"/>
          <w:szCs w:val="24"/>
        </w:rPr>
      </w:pPr>
      <w:r w:rsidRPr="00305714">
        <w:rPr>
          <w:color w:val="auto"/>
          <w:szCs w:val="24"/>
        </w:rPr>
        <w:t xml:space="preserve">наблюдать и фиксировать значительное и существенное в явлениях и процессах; </w:t>
      </w:r>
    </w:p>
    <w:p w:rsidR="00305714" w:rsidRPr="00305714" w:rsidRDefault="00305714" w:rsidP="00305714">
      <w:pPr>
        <w:numPr>
          <w:ilvl w:val="0"/>
          <w:numId w:val="20"/>
        </w:numPr>
        <w:spacing w:after="0" w:line="240" w:lineRule="auto"/>
        <w:ind w:right="0"/>
        <w:rPr>
          <w:color w:val="auto"/>
          <w:szCs w:val="24"/>
        </w:rPr>
      </w:pPr>
      <w:r w:rsidRPr="00305714">
        <w:rPr>
          <w:color w:val="auto"/>
          <w:szCs w:val="24"/>
        </w:rPr>
        <w:t xml:space="preserve">пересказывать подробно и выборочно; </w:t>
      </w:r>
    </w:p>
    <w:p w:rsidR="00305714" w:rsidRPr="00305714" w:rsidRDefault="00305714" w:rsidP="00305714">
      <w:pPr>
        <w:numPr>
          <w:ilvl w:val="0"/>
          <w:numId w:val="20"/>
        </w:numPr>
        <w:spacing w:after="0" w:line="240" w:lineRule="auto"/>
        <w:ind w:right="0"/>
        <w:rPr>
          <w:color w:val="auto"/>
          <w:szCs w:val="24"/>
        </w:rPr>
      </w:pPr>
      <w:r w:rsidRPr="00305714">
        <w:rPr>
          <w:color w:val="auto"/>
          <w:szCs w:val="24"/>
        </w:rPr>
        <w:t xml:space="preserve">выделять главную мысль на основе анализа текста; </w:t>
      </w:r>
    </w:p>
    <w:p w:rsidR="00305714" w:rsidRPr="00305714" w:rsidRDefault="00305714" w:rsidP="00305714">
      <w:pPr>
        <w:numPr>
          <w:ilvl w:val="0"/>
          <w:numId w:val="20"/>
        </w:numPr>
        <w:spacing w:after="0" w:line="240" w:lineRule="auto"/>
        <w:ind w:right="0"/>
        <w:rPr>
          <w:color w:val="auto"/>
          <w:szCs w:val="24"/>
        </w:rPr>
      </w:pPr>
      <w:r w:rsidRPr="00305714">
        <w:rPr>
          <w:color w:val="auto"/>
          <w:szCs w:val="24"/>
        </w:rPr>
        <w:t xml:space="preserve">делать выводы из фактов, совокупности фактов; </w:t>
      </w:r>
    </w:p>
    <w:p w:rsidR="00305714" w:rsidRPr="00305714" w:rsidRDefault="00305714" w:rsidP="00305714">
      <w:pPr>
        <w:numPr>
          <w:ilvl w:val="0"/>
          <w:numId w:val="20"/>
        </w:numPr>
        <w:spacing w:after="0" w:line="240" w:lineRule="auto"/>
        <w:ind w:right="0"/>
        <w:rPr>
          <w:color w:val="auto"/>
          <w:szCs w:val="24"/>
        </w:rPr>
      </w:pPr>
      <w:r w:rsidRPr="00305714">
        <w:rPr>
          <w:color w:val="auto"/>
          <w:szCs w:val="24"/>
        </w:rPr>
        <w:t xml:space="preserve">выделять существенное в рассказе, разделив его на логически законченные части </w:t>
      </w:r>
    </w:p>
    <w:p w:rsidR="00305714" w:rsidRPr="00305714" w:rsidRDefault="00305714" w:rsidP="00305714">
      <w:pPr>
        <w:numPr>
          <w:ilvl w:val="0"/>
          <w:numId w:val="20"/>
        </w:numPr>
        <w:spacing w:after="0" w:line="240" w:lineRule="auto"/>
        <w:ind w:right="0"/>
        <w:rPr>
          <w:color w:val="auto"/>
          <w:szCs w:val="24"/>
        </w:rPr>
      </w:pPr>
      <w:r w:rsidRPr="00305714">
        <w:rPr>
          <w:color w:val="auto"/>
          <w:szCs w:val="24"/>
        </w:rPr>
        <w:t xml:space="preserve">выявлять связи зависимости между фактами, явлениями, процессами; </w:t>
      </w:r>
    </w:p>
    <w:p w:rsidR="00305714" w:rsidRPr="00305714" w:rsidRDefault="00305714" w:rsidP="00305714">
      <w:pPr>
        <w:numPr>
          <w:ilvl w:val="0"/>
          <w:numId w:val="20"/>
        </w:numPr>
        <w:spacing w:after="0" w:line="240" w:lineRule="auto"/>
        <w:ind w:right="0"/>
        <w:rPr>
          <w:color w:val="auto"/>
          <w:szCs w:val="24"/>
        </w:rPr>
      </w:pPr>
      <w:r w:rsidRPr="00305714">
        <w:rPr>
          <w:color w:val="auto"/>
          <w:szCs w:val="24"/>
        </w:rPr>
        <w:t xml:space="preserve">делать выводы на основе простых и сложных обобщений, заключение на основе выводов. 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 xml:space="preserve">Личностные, </w:t>
      </w:r>
      <w:proofErr w:type="spellStart"/>
      <w:r w:rsidRPr="00326E22">
        <w:rPr>
          <w:b/>
          <w:color w:val="000000" w:themeColor="text1"/>
          <w:szCs w:val="24"/>
        </w:rPr>
        <w:t>метапредметные</w:t>
      </w:r>
      <w:proofErr w:type="spellEnd"/>
      <w:r w:rsidRPr="00326E22">
        <w:rPr>
          <w:b/>
          <w:color w:val="000000" w:themeColor="text1"/>
          <w:szCs w:val="24"/>
        </w:rPr>
        <w:t xml:space="preserve"> и предметные результаты освоения учебного предмета.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В соответствии с требованиями к результатам освоения образовательной программы начального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 w:rsidRPr="00326E22">
        <w:rPr>
          <w:color w:val="000000" w:themeColor="text1"/>
          <w:szCs w:val="24"/>
        </w:rPr>
        <w:t>метапредметных</w:t>
      </w:r>
      <w:proofErr w:type="spellEnd"/>
      <w:r w:rsidRPr="00326E22">
        <w:rPr>
          <w:color w:val="000000" w:themeColor="text1"/>
          <w:szCs w:val="24"/>
        </w:rPr>
        <w:t xml:space="preserve"> и предметных результатов.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 xml:space="preserve">Личностные результаты </w:t>
      </w:r>
      <w:r w:rsidRPr="00326E22">
        <w:rPr>
          <w:color w:val="000000" w:themeColor="text1"/>
          <w:szCs w:val="24"/>
        </w:rPr>
        <w:t>отражаются в индивидуальных качественных свойствах учащихся, которые они должны приобрести в процессе освоения курса внеурочной деятельности:</w:t>
      </w:r>
    </w:p>
    <w:p w:rsidR="005C46D3" w:rsidRPr="00326E22" w:rsidRDefault="005C46D3" w:rsidP="00326E22">
      <w:pPr>
        <w:numPr>
          <w:ilvl w:val="0"/>
          <w:numId w:val="9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lastRenderedPageBreak/>
        <w:t>учебно-познавательный интерес к новому учебному материалу и способам решения новой задачи;</w:t>
      </w:r>
    </w:p>
    <w:p w:rsidR="005C46D3" w:rsidRPr="00326E22" w:rsidRDefault="005C46D3" w:rsidP="00326E22">
      <w:pPr>
        <w:numPr>
          <w:ilvl w:val="0"/>
          <w:numId w:val="9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ориентация на понимание причин успеха во </w:t>
      </w:r>
      <w:proofErr w:type="spellStart"/>
      <w:r w:rsidRPr="00326E22">
        <w:rPr>
          <w:color w:val="000000" w:themeColor="text1"/>
          <w:szCs w:val="24"/>
        </w:rPr>
        <w:t>внеучебной</w:t>
      </w:r>
      <w:proofErr w:type="spellEnd"/>
      <w:r w:rsidRPr="00326E22">
        <w:rPr>
          <w:color w:val="000000" w:themeColor="text1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5C46D3" w:rsidRPr="00326E22" w:rsidRDefault="005C46D3" w:rsidP="00326E22">
      <w:pPr>
        <w:numPr>
          <w:ilvl w:val="0"/>
          <w:numId w:val="9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способность к самооценке на основе критериев успешности </w:t>
      </w:r>
      <w:proofErr w:type="spellStart"/>
      <w:r w:rsidRPr="00326E22">
        <w:rPr>
          <w:color w:val="000000" w:themeColor="text1"/>
          <w:szCs w:val="24"/>
        </w:rPr>
        <w:t>внеучебной</w:t>
      </w:r>
      <w:proofErr w:type="spellEnd"/>
      <w:r w:rsidRPr="00326E22">
        <w:rPr>
          <w:color w:val="000000" w:themeColor="text1"/>
          <w:szCs w:val="24"/>
        </w:rPr>
        <w:t xml:space="preserve"> деятельности;</w:t>
      </w:r>
    </w:p>
    <w:p w:rsidR="005C46D3" w:rsidRPr="00326E22" w:rsidRDefault="005C46D3" w:rsidP="00326E22">
      <w:pPr>
        <w:numPr>
          <w:ilvl w:val="0"/>
          <w:numId w:val="9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5C46D3" w:rsidRPr="00326E22" w:rsidRDefault="005C46D3" w:rsidP="00326E22">
      <w:pPr>
        <w:numPr>
          <w:ilvl w:val="0"/>
          <w:numId w:val="9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i/>
          <w:color w:val="000000" w:themeColor="text1"/>
          <w:szCs w:val="24"/>
        </w:rPr>
      </w:pPr>
      <w:r w:rsidRPr="00326E22">
        <w:rPr>
          <w:i/>
          <w:color w:val="000000" w:themeColor="text1"/>
          <w:szCs w:val="24"/>
        </w:rPr>
        <w:tab/>
        <w:t>Выпускник получит возможность для формирования:</w:t>
      </w:r>
    </w:p>
    <w:p w:rsidR="005C46D3" w:rsidRPr="00326E22" w:rsidRDefault="005C46D3" w:rsidP="00326E22">
      <w:pPr>
        <w:numPr>
          <w:ilvl w:val="0"/>
          <w:numId w:val="10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5C46D3" w:rsidRPr="00326E22" w:rsidRDefault="005C46D3" w:rsidP="00326E22">
      <w:pPr>
        <w:numPr>
          <w:ilvl w:val="0"/>
          <w:numId w:val="10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выраженной устойчивой учебно-познавательной мотивации учения;</w:t>
      </w:r>
    </w:p>
    <w:p w:rsidR="005C46D3" w:rsidRPr="00326E22" w:rsidRDefault="005C46D3" w:rsidP="00326E22">
      <w:pPr>
        <w:numPr>
          <w:ilvl w:val="0"/>
          <w:numId w:val="10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устойчивого учебно-познавательного интереса к новым общим способам решения задач;</w:t>
      </w:r>
    </w:p>
    <w:p w:rsidR="005C46D3" w:rsidRPr="00326E22" w:rsidRDefault="005C46D3" w:rsidP="00326E22">
      <w:pPr>
        <w:numPr>
          <w:ilvl w:val="0"/>
          <w:numId w:val="10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адекватного понимания причин успешности/</w:t>
      </w:r>
      <w:proofErr w:type="spellStart"/>
      <w:r w:rsidRPr="00326E22">
        <w:rPr>
          <w:color w:val="000000" w:themeColor="text1"/>
          <w:szCs w:val="24"/>
        </w:rPr>
        <w:t>неуспешности</w:t>
      </w:r>
      <w:proofErr w:type="spellEnd"/>
      <w:r w:rsidRPr="00326E22">
        <w:rPr>
          <w:color w:val="000000" w:themeColor="text1"/>
          <w:szCs w:val="24"/>
        </w:rPr>
        <w:t xml:space="preserve"> </w:t>
      </w:r>
      <w:proofErr w:type="spellStart"/>
      <w:r w:rsidRPr="00326E22">
        <w:rPr>
          <w:color w:val="000000" w:themeColor="text1"/>
          <w:szCs w:val="24"/>
        </w:rPr>
        <w:t>внеучебной</w:t>
      </w:r>
      <w:proofErr w:type="spellEnd"/>
      <w:r w:rsidRPr="00326E22">
        <w:rPr>
          <w:color w:val="000000" w:themeColor="text1"/>
          <w:szCs w:val="24"/>
        </w:rPr>
        <w:t xml:space="preserve"> деятельности;</w:t>
      </w:r>
    </w:p>
    <w:p w:rsidR="005C46D3" w:rsidRPr="00326E22" w:rsidRDefault="005C46D3" w:rsidP="00326E22">
      <w:pPr>
        <w:numPr>
          <w:ilvl w:val="0"/>
          <w:numId w:val="10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5C46D3" w:rsidRPr="00326E22" w:rsidRDefault="005C46D3" w:rsidP="00326E22">
      <w:pPr>
        <w:numPr>
          <w:ilvl w:val="0"/>
          <w:numId w:val="10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proofErr w:type="spellStart"/>
      <w:r w:rsidRPr="00326E22">
        <w:rPr>
          <w:color w:val="000000" w:themeColor="text1"/>
          <w:szCs w:val="24"/>
        </w:rPr>
        <w:t>эмпатии</w:t>
      </w:r>
      <w:proofErr w:type="spellEnd"/>
      <w:r w:rsidRPr="00326E22">
        <w:rPr>
          <w:color w:val="000000" w:themeColor="text1"/>
          <w:szCs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 xml:space="preserve">Регулятивные универсальные учебные действия </w:t>
      </w:r>
      <w:r w:rsidRPr="00326E22">
        <w:rPr>
          <w:color w:val="000000" w:themeColor="text1"/>
          <w:szCs w:val="24"/>
        </w:rPr>
        <w:t xml:space="preserve">позволят учащимся: </w:t>
      </w:r>
    </w:p>
    <w:p w:rsidR="005C46D3" w:rsidRPr="00326E22" w:rsidRDefault="005C46D3" w:rsidP="00326E22">
      <w:pPr>
        <w:numPr>
          <w:ilvl w:val="0"/>
          <w:numId w:val="11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5C46D3" w:rsidRPr="00326E22" w:rsidRDefault="005C46D3" w:rsidP="00326E22">
      <w:pPr>
        <w:numPr>
          <w:ilvl w:val="0"/>
          <w:numId w:val="11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учитывать установленные правила в планировании и контроле способа решения;</w:t>
      </w:r>
    </w:p>
    <w:p w:rsidR="005C46D3" w:rsidRPr="00326E22" w:rsidRDefault="005C46D3" w:rsidP="00326E22">
      <w:pPr>
        <w:numPr>
          <w:ilvl w:val="0"/>
          <w:numId w:val="11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осуществлять итоговый и пошаговый контроль по результату;</w:t>
      </w:r>
    </w:p>
    <w:p w:rsidR="005C46D3" w:rsidRPr="00326E22" w:rsidRDefault="005C46D3" w:rsidP="00326E22">
      <w:pPr>
        <w:numPr>
          <w:ilvl w:val="0"/>
          <w:numId w:val="11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5C46D3" w:rsidRPr="00326E22" w:rsidRDefault="005C46D3" w:rsidP="00326E22">
      <w:pPr>
        <w:numPr>
          <w:ilvl w:val="0"/>
          <w:numId w:val="11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5C46D3" w:rsidRPr="00326E22" w:rsidRDefault="005C46D3" w:rsidP="00326E22">
      <w:pPr>
        <w:numPr>
          <w:ilvl w:val="0"/>
          <w:numId w:val="11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различать способ и результат действия.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i/>
          <w:color w:val="000000" w:themeColor="text1"/>
          <w:szCs w:val="24"/>
        </w:rPr>
      </w:pPr>
      <w:r w:rsidRPr="00326E22">
        <w:rPr>
          <w:i/>
          <w:color w:val="000000" w:themeColor="text1"/>
          <w:szCs w:val="24"/>
        </w:rPr>
        <w:t>Выпускник получит возможность научиться:</w:t>
      </w:r>
    </w:p>
    <w:p w:rsidR="005C46D3" w:rsidRPr="00326E22" w:rsidRDefault="005C46D3" w:rsidP="00326E22">
      <w:pPr>
        <w:numPr>
          <w:ilvl w:val="0"/>
          <w:numId w:val="12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в сотрудничестве с учителем ставить новые учебные задачи;</w:t>
      </w:r>
    </w:p>
    <w:p w:rsidR="005C46D3" w:rsidRPr="00326E22" w:rsidRDefault="005C46D3" w:rsidP="00326E22">
      <w:pPr>
        <w:numPr>
          <w:ilvl w:val="0"/>
          <w:numId w:val="12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проявлять познавательную инициативу в учебном сотрудничестве;</w:t>
      </w:r>
    </w:p>
    <w:p w:rsidR="005C46D3" w:rsidRPr="00326E22" w:rsidRDefault="005C46D3" w:rsidP="00326E22">
      <w:pPr>
        <w:numPr>
          <w:ilvl w:val="0"/>
          <w:numId w:val="12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 xml:space="preserve">Познавательные универсальные учебные действия </w:t>
      </w:r>
      <w:r w:rsidRPr="00326E22">
        <w:rPr>
          <w:color w:val="000000" w:themeColor="text1"/>
          <w:szCs w:val="24"/>
        </w:rPr>
        <w:t>позволят учащимся:</w:t>
      </w:r>
    </w:p>
    <w:p w:rsidR="005C46D3" w:rsidRPr="00326E22" w:rsidRDefault="005C46D3" w:rsidP="00326E22">
      <w:pPr>
        <w:numPr>
          <w:ilvl w:val="0"/>
          <w:numId w:val="13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осуществлять поиск необходимой информации для выполнения </w:t>
      </w:r>
      <w:proofErr w:type="spellStart"/>
      <w:r w:rsidRPr="00326E22">
        <w:rPr>
          <w:color w:val="000000" w:themeColor="text1"/>
          <w:szCs w:val="24"/>
        </w:rPr>
        <w:t>внеучебных</w:t>
      </w:r>
      <w:proofErr w:type="spellEnd"/>
      <w:r w:rsidRPr="00326E22">
        <w:rPr>
          <w:color w:val="000000" w:themeColor="text1"/>
          <w:szCs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5C46D3" w:rsidRPr="00326E22" w:rsidRDefault="005C46D3" w:rsidP="00326E22">
      <w:pPr>
        <w:numPr>
          <w:ilvl w:val="0"/>
          <w:numId w:val="13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5C46D3" w:rsidRPr="00326E22" w:rsidRDefault="00326E22" w:rsidP="00326E22">
      <w:pPr>
        <w:numPr>
          <w:ilvl w:val="0"/>
          <w:numId w:val="13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строить сообщения, проекты </w:t>
      </w:r>
      <w:r w:rsidR="005C46D3" w:rsidRPr="00326E22">
        <w:rPr>
          <w:color w:val="000000" w:themeColor="text1"/>
          <w:szCs w:val="24"/>
        </w:rPr>
        <w:t xml:space="preserve">в устной и письменной форме; </w:t>
      </w:r>
    </w:p>
    <w:p w:rsidR="005C46D3" w:rsidRPr="00326E22" w:rsidRDefault="005C46D3" w:rsidP="00326E22">
      <w:pPr>
        <w:numPr>
          <w:ilvl w:val="0"/>
          <w:numId w:val="13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проводить сравнение и классификацию по заданным критериям;</w:t>
      </w:r>
    </w:p>
    <w:p w:rsidR="005C46D3" w:rsidRPr="00326E22" w:rsidRDefault="005C46D3" w:rsidP="00326E22">
      <w:pPr>
        <w:numPr>
          <w:ilvl w:val="0"/>
          <w:numId w:val="13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устанавливать причинно-следственные связи в изучаемом круге явлений;</w:t>
      </w:r>
    </w:p>
    <w:p w:rsidR="005C46D3" w:rsidRPr="00326E22" w:rsidRDefault="005C46D3" w:rsidP="00326E22">
      <w:pPr>
        <w:numPr>
          <w:ilvl w:val="0"/>
          <w:numId w:val="13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i/>
          <w:color w:val="000000" w:themeColor="text1"/>
          <w:szCs w:val="24"/>
        </w:rPr>
      </w:pPr>
      <w:r w:rsidRPr="00326E22">
        <w:rPr>
          <w:i/>
          <w:color w:val="000000" w:themeColor="text1"/>
          <w:szCs w:val="24"/>
        </w:rPr>
        <w:t>Выпускник получит возможность научиться:</w:t>
      </w:r>
    </w:p>
    <w:p w:rsidR="005C46D3" w:rsidRPr="00326E22" w:rsidRDefault="005C46D3" w:rsidP="00326E22">
      <w:pPr>
        <w:numPr>
          <w:ilvl w:val="0"/>
          <w:numId w:val="14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5C46D3" w:rsidRPr="00326E22" w:rsidRDefault="005C46D3" w:rsidP="00326E22">
      <w:pPr>
        <w:numPr>
          <w:ilvl w:val="0"/>
          <w:numId w:val="14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записывать, фиксировать информацию об окружающем мире с помощью инструментов ИКТ;</w:t>
      </w:r>
    </w:p>
    <w:p w:rsidR="005C46D3" w:rsidRPr="00326E22" w:rsidRDefault="005C46D3" w:rsidP="00326E22">
      <w:pPr>
        <w:numPr>
          <w:ilvl w:val="0"/>
          <w:numId w:val="14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осознанно и произвольно строить сообщения в устной и письменной форме; </w:t>
      </w:r>
    </w:p>
    <w:p w:rsidR="005C46D3" w:rsidRPr="00326E22" w:rsidRDefault="005C46D3" w:rsidP="00326E22">
      <w:pPr>
        <w:numPr>
          <w:ilvl w:val="0"/>
          <w:numId w:val="14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lastRenderedPageBreak/>
        <w:t>осуществлять выбор наиболее эффективных способов решения задач в зависимости от конкретных условий;</w:t>
      </w:r>
    </w:p>
    <w:p w:rsidR="005C46D3" w:rsidRPr="00326E22" w:rsidRDefault="005C46D3" w:rsidP="00326E22">
      <w:pPr>
        <w:numPr>
          <w:ilvl w:val="0"/>
          <w:numId w:val="14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5C46D3" w:rsidRPr="00326E22" w:rsidRDefault="005C46D3" w:rsidP="00326E22">
      <w:pPr>
        <w:numPr>
          <w:ilvl w:val="0"/>
          <w:numId w:val="14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5C46D3" w:rsidRPr="00326E22" w:rsidRDefault="005C46D3" w:rsidP="00326E22">
      <w:pPr>
        <w:numPr>
          <w:ilvl w:val="0"/>
          <w:numId w:val="14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строить логическое рассуждение, включающее установление причинно-следственных связей;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 xml:space="preserve">Коммуникативные универсальные учебные действия </w:t>
      </w:r>
      <w:r w:rsidRPr="00326E22">
        <w:rPr>
          <w:color w:val="000000" w:themeColor="text1"/>
          <w:szCs w:val="24"/>
        </w:rPr>
        <w:t>позволят учащимся:</w:t>
      </w:r>
    </w:p>
    <w:p w:rsidR="005C46D3" w:rsidRPr="00326E22" w:rsidRDefault="005C46D3" w:rsidP="00326E22">
      <w:pPr>
        <w:numPr>
          <w:ilvl w:val="0"/>
          <w:numId w:val="15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5C46D3" w:rsidRPr="00326E22" w:rsidRDefault="005C46D3" w:rsidP="00326E22">
      <w:pPr>
        <w:numPr>
          <w:ilvl w:val="0"/>
          <w:numId w:val="15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 xml:space="preserve">допускать возможность существования у людей различных точек зрения, в том числе не </w:t>
      </w:r>
      <w:r w:rsidR="00356A4E" w:rsidRPr="00326E22">
        <w:rPr>
          <w:color w:val="000000" w:themeColor="text1"/>
          <w:szCs w:val="24"/>
        </w:rPr>
        <w:t xml:space="preserve">совпадающих с его собственной </w:t>
      </w:r>
      <w:r w:rsidRPr="00326E22">
        <w:rPr>
          <w:color w:val="000000" w:themeColor="text1"/>
          <w:szCs w:val="24"/>
        </w:rPr>
        <w:t>и ориентироваться на позицию партнера в общении и взаимодействии;</w:t>
      </w:r>
    </w:p>
    <w:p w:rsidR="005C46D3" w:rsidRPr="00326E22" w:rsidRDefault="005C46D3" w:rsidP="00326E22">
      <w:pPr>
        <w:numPr>
          <w:ilvl w:val="0"/>
          <w:numId w:val="15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учитывать разные мнения и стремиться к координации различных позиций в сотрудничестве;</w:t>
      </w:r>
    </w:p>
    <w:p w:rsidR="005C46D3" w:rsidRPr="00326E22" w:rsidRDefault="005C46D3" w:rsidP="00326E22">
      <w:pPr>
        <w:numPr>
          <w:ilvl w:val="0"/>
          <w:numId w:val="15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формулировать собственное мнение и позицию;</w:t>
      </w:r>
    </w:p>
    <w:p w:rsidR="005C46D3" w:rsidRPr="00326E22" w:rsidRDefault="005C46D3" w:rsidP="00326E22">
      <w:pPr>
        <w:numPr>
          <w:ilvl w:val="0"/>
          <w:numId w:val="15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C46D3" w:rsidRPr="00326E22" w:rsidRDefault="005C46D3" w:rsidP="00326E22">
      <w:pPr>
        <w:numPr>
          <w:ilvl w:val="0"/>
          <w:numId w:val="15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задавать вопросы;</w:t>
      </w:r>
    </w:p>
    <w:p w:rsidR="005C46D3" w:rsidRPr="00326E22" w:rsidRDefault="005C46D3" w:rsidP="00326E22">
      <w:pPr>
        <w:numPr>
          <w:ilvl w:val="0"/>
          <w:numId w:val="15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использовать речь для регуляции своего действия;</w:t>
      </w:r>
    </w:p>
    <w:p w:rsidR="005C46D3" w:rsidRPr="00326E22" w:rsidRDefault="005C46D3" w:rsidP="00326E22">
      <w:pPr>
        <w:numPr>
          <w:ilvl w:val="0"/>
          <w:numId w:val="15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i/>
          <w:color w:val="000000" w:themeColor="text1"/>
          <w:szCs w:val="24"/>
        </w:rPr>
      </w:pPr>
      <w:r w:rsidRPr="00326E22">
        <w:rPr>
          <w:i/>
          <w:color w:val="000000" w:themeColor="text1"/>
          <w:szCs w:val="24"/>
        </w:rPr>
        <w:t>Выпускник получит возможность научиться:</w:t>
      </w:r>
    </w:p>
    <w:p w:rsidR="005C46D3" w:rsidRPr="00326E22" w:rsidRDefault="005C46D3" w:rsidP="00326E22">
      <w:pPr>
        <w:numPr>
          <w:ilvl w:val="0"/>
          <w:numId w:val="16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учитывать и координировать в сотрудничестве отличные от собственной позиции других людей;</w:t>
      </w:r>
    </w:p>
    <w:p w:rsidR="005C46D3" w:rsidRPr="00326E22" w:rsidRDefault="005C46D3" w:rsidP="00326E22">
      <w:pPr>
        <w:numPr>
          <w:ilvl w:val="0"/>
          <w:numId w:val="16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учитывать разные мнения и интересы и обосновывать собственную позицию;</w:t>
      </w:r>
    </w:p>
    <w:p w:rsidR="005C46D3" w:rsidRPr="00326E22" w:rsidRDefault="005C46D3" w:rsidP="00326E22">
      <w:pPr>
        <w:numPr>
          <w:ilvl w:val="0"/>
          <w:numId w:val="16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понимать относительность мнений и подходов к решению проблемы;</w:t>
      </w:r>
    </w:p>
    <w:p w:rsidR="005C46D3" w:rsidRPr="00326E22" w:rsidRDefault="005C46D3" w:rsidP="00326E22">
      <w:pPr>
        <w:numPr>
          <w:ilvl w:val="0"/>
          <w:numId w:val="16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5C46D3" w:rsidRPr="00326E22" w:rsidRDefault="005C46D3" w:rsidP="00326E22">
      <w:pPr>
        <w:numPr>
          <w:ilvl w:val="0"/>
          <w:numId w:val="16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5C46D3" w:rsidRPr="00326E22" w:rsidRDefault="005C46D3" w:rsidP="00326E22">
      <w:pPr>
        <w:numPr>
          <w:ilvl w:val="0"/>
          <w:numId w:val="16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осуществлять взаимный контроль и оказывать в сотрудничестве необходимую взаимопомощь;</w:t>
      </w:r>
    </w:p>
    <w:p w:rsidR="005C46D3" w:rsidRPr="00326E22" w:rsidRDefault="005C46D3" w:rsidP="00326E22">
      <w:pPr>
        <w:numPr>
          <w:ilvl w:val="0"/>
          <w:numId w:val="16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адекватно использовать речь для планирования и регуляции своей деятельности;</w:t>
      </w:r>
    </w:p>
    <w:p w:rsidR="005C46D3" w:rsidRPr="00326E22" w:rsidRDefault="005C46D3" w:rsidP="00326E22">
      <w:pPr>
        <w:numPr>
          <w:ilvl w:val="0"/>
          <w:numId w:val="16"/>
        </w:numPr>
        <w:spacing w:after="0" w:line="240" w:lineRule="auto"/>
        <w:ind w:left="0" w:right="0"/>
        <w:jc w:val="both"/>
        <w:rPr>
          <w:color w:val="000000" w:themeColor="text1"/>
          <w:szCs w:val="24"/>
        </w:rPr>
      </w:pPr>
      <w:r w:rsidRPr="00326E22">
        <w:rPr>
          <w:color w:val="000000" w:themeColor="text1"/>
          <w:szCs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>Содержание курса «Лаборатория</w:t>
      </w:r>
      <w:r w:rsidR="00356A4E" w:rsidRPr="00326E22">
        <w:rPr>
          <w:b/>
          <w:color w:val="000000" w:themeColor="text1"/>
          <w:szCs w:val="24"/>
        </w:rPr>
        <w:t xml:space="preserve"> юного</w:t>
      </w:r>
      <w:r w:rsidRPr="00326E22">
        <w:rPr>
          <w:b/>
          <w:color w:val="000000" w:themeColor="text1"/>
          <w:szCs w:val="24"/>
        </w:rPr>
        <w:t xml:space="preserve"> ученого»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b/>
          <w:color w:val="auto"/>
          <w:szCs w:val="24"/>
          <w:u w:val="single"/>
        </w:rPr>
      </w:pPr>
      <w:r w:rsidRPr="00305714">
        <w:rPr>
          <w:b/>
          <w:color w:val="auto"/>
          <w:szCs w:val="24"/>
          <w:u w:val="single"/>
        </w:rPr>
        <w:t>2 класс (34 часа)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1. Что можно исследовать? Формулирование темы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2-3. Как задавать вопросы? Банк идей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4-5. Тема, предмет, объект исследования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6-7. Цели и задачи исследования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8-9. Учимся выдвигать гипотезы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10-13. Организация исследования (практическое занятие)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14-17.  Наблюдение и наблюдательность. Наблюдение как способ выявления проблем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18-19.  Коллекционирование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</w:t>
      </w:r>
      <w:r>
        <w:rPr>
          <w:color w:val="auto"/>
          <w:szCs w:val="24"/>
        </w:rPr>
        <w:t xml:space="preserve">ма 20. Экспресс - исследование </w:t>
      </w:r>
      <w:r w:rsidRPr="00305714">
        <w:rPr>
          <w:color w:val="auto"/>
          <w:szCs w:val="24"/>
        </w:rPr>
        <w:t>«Какие коллекции собирают люди»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21-22. Сообщение о своих коллекциях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23. Что такое эксперимент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24. Мысленные эксперименты и эксперименты на моделях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25-27.</w:t>
      </w:r>
      <w:r>
        <w:rPr>
          <w:color w:val="auto"/>
          <w:szCs w:val="24"/>
        </w:rPr>
        <w:t xml:space="preserve"> </w:t>
      </w:r>
      <w:r w:rsidRPr="00305714">
        <w:rPr>
          <w:color w:val="auto"/>
          <w:szCs w:val="24"/>
        </w:rPr>
        <w:t>Сбор материала для исследования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28-29. Обобщение полученных данных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lastRenderedPageBreak/>
        <w:t>Тема 30.  Как подготовить сообщение о результатах исследования и подготовиться к защите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 31. Как подготовить сообщение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Тема32.  Подготовка к защите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 xml:space="preserve"> Тема33. Индивидуальные консультации</w:t>
      </w:r>
    </w:p>
    <w:p w:rsidR="00305714" w:rsidRPr="00305714" w:rsidRDefault="00305714" w:rsidP="00305714">
      <w:pPr>
        <w:spacing w:after="0" w:line="240" w:lineRule="auto"/>
        <w:ind w:left="0" w:right="0" w:firstLine="0"/>
        <w:rPr>
          <w:color w:val="auto"/>
          <w:szCs w:val="24"/>
        </w:rPr>
      </w:pPr>
      <w:r w:rsidRPr="00305714">
        <w:rPr>
          <w:color w:val="auto"/>
          <w:szCs w:val="24"/>
        </w:rPr>
        <w:t>Тема34.  Подведение итогов работы</w:t>
      </w:r>
    </w:p>
    <w:p w:rsidR="005C46D3" w:rsidRPr="00326E22" w:rsidRDefault="005C46D3" w:rsidP="00326E22">
      <w:pPr>
        <w:spacing w:after="0" w:line="240" w:lineRule="auto"/>
        <w:ind w:left="0" w:right="0" w:firstLine="0"/>
        <w:jc w:val="both"/>
        <w:rPr>
          <w:b/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>Планируемые результаты реализации программы</w:t>
      </w:r>
    </w:p>
    <w:p w:rsidR="005C46D3" w:rsidRPr="00326E22" w:rsidRDefault="005C46D3" w:rsidP="00326E22">
      <w:pPr>
        <w:spacing w:after="0" w:line="240" w:lineRule="auto"/>
        <w:ind w:left="0" w:right="0" w:firstLine="0"/>
        <w:contextualSpacing/>
        <w:jc w:val="both"/>
        <w:rPr>
          <w:b/>
          <w:color w:val="000000" w:themeColor="text1"/>
          <w:szCs w:val="24"/>
        </w:rPr>
      </w:pPr>
      <w:r w:rsidRPr="00326E22">
        <w:rPr>
          <w:b/>
          <w:color w:val="000000" w:themeColor="text1"/>
          <w:szCs w:val="24"/>
        </w:rPr>
        <w:t xml:space="preserve">Программа предусматривает достижение </w:t>
      </w:r>
      <w:r w:rsidRPr="00326E22">
        <w:rPr>
          <w:b/>
          <w:i/>
          <w:color w:val="000000" w:themeColor="text1"/>
          <w:szCs w:val="24"/>
        </w:rPr>
        <w:t>3 уровней результатов</w:t>
      </w:r>
      <w:r w:rsidRPr="00326E22">
        <w:rPr>
          <w:b/>
          <w:color w:val="000000" w:themeColor="text1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3205"/>
        <w:gridCol w:w="3195"/>
        <w:gridCol w:w="3170"/>
      </w:tblGrid>
      <w:tr w:rsidR="00326E22" w:rsidRPr="00326E22" w:rsidTr="005C46D3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326E22">
              <w:rPr>
                <w:b/>
                <w:i/>
                <w:color w:val="000000" w:themeColor="text1"/>
                <w:szCs w:val="24"/>
              </w:rPr>
              <w:t>Первый уровень результатов</w:t>
            </w:r>
            <w:r w:rsidRPr="00326E22">
              <w:rPr>
                <w:color w:val="000000" w:themeColor="text1"/>
                <w:szCs w:val="24"/>
              </w:rPr>
              <w:t xml:space="preserve"> </w:t>
            </w:r>
          </w:p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326E22">
              <w:rPr>
                <w:color w:val="000000" w:themeColor="text1"/>
                <w:szCs w:val="24"/>
              </w:rPr>
              <w:t>(1 класс)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326E22">
              <w:rPr>
                <w:b/>
                <w:i/>
                <w:color w:val="000000" w:themeColor="text1"/>
                <w:szCs w:val="24"/>
              </w:rPr>
              <w:t>Второй уровень результатов</w:t>
            </w:r>
            <w:r w:rsidRPr="00326E22">
              <w:rPr>
                <w:color w:val="000000" w:themeColor="text1"/>
                <w:szCs w:val="24"/>
              </w:rPr>
              <w:t xml:space="preserve"> (2-3 класс)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326E22">
              <w:rPr>
                <w:b/>
                <w:i/>
                <w:color w:val="000000" w:themeColor="text1"/>
                <w:szCs w:val="24"/>
              </w:rPr>
              <w:t>Третий уровень результатов</w:t>
            </w:r>
            <w:r w:rsidRPr="00326E22">
              <w:rPr>
                <w:color w:val="000000" w:themeColor="text1"/>
                <w:szCs w:val="24"/>
              </w:rPr>
              <w:t xml:space="preserve"> </w:t>
            </w:r>
          </w:p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326E22">
              <w:rPr>
                <w:color w:val="000000" w:themeColor="text1"/>
                <w:szCs w:val="24"/>
              </w:rPr>
              <w:t>(4 класс)</w:t>
            </w:r>
          </w:p>
        </w:tc>
      </w:tr>
      <w:tr w:rsidR="00326E22" w:rsidRPr="00326E22" w:rsidTr="005C46D3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326E22">
              <w:rPr>
                <w:color w:val="000000" w:themeColor="text1"/>
                <w:szCs w:val="24"/>
              </w:rPr>
              <w:t>предполагает приобретение первоклассниками новых знаний, опыта решения проектных задач по различным направлениям.  Результат выражается в понимании детьми сути проектной деятельности, умении поэтапно решать проектные задачи.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326E22">
              <w:rPr>
                <w:color w:val="000000" w:themeColor="text1"/>
                <w:szCs w:val="24"/>
              </w:rPr>
              <w:t>предполагает позитивное отношение детей к базовым ценностям общества, в частности к образованию и самообразованию.  Результат проявляется в активном использовании школьниками метода проектов, самостоятельном выборе тем работы с элементами проекта, приобретении опыта самостоятельного поиска, систематизации и оформлении интересующей информации.</w:t>
            </w:r>
          </w:p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326E22">
              <w:rPr>
                <w:color w:val="000000" w:themeColor="text1"/>
                <w:szCs w:val="24"/>
              </w:rPr>
      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      </w:r>
          </w:p>
          <w:p w:rsidR="005C46D3" w:rsidRPr="00326E22" w:rsidRDefault="005C46D3" w:rsidP="00326E22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326E22">
              <w:rPr>
                <w:b/>
                <w:i/>
                <w:color w:val="000000" w:themeColor="text1"/>
                <w:szCs w:val="24"/>
              </w:rPr>
              <w:t>Итоги</w:t>
            </w:r>
            <w:r w:rsidRPr="00326E22">
              <w:rPr>
                <w:color w:val="000000" w:themeColor="text1"/>
                <w:szCs w:val="24"/>
              </w:rPr>
              <w:t xml:space="preserve"> реализации программы могут быть </w:t>
            </w:r>
            <w:r w:rsidRPr="00326E22">
              <w:rPr>
                <w:b/>
                <w:i/>
                <w:color w:val="000000" w:themeColor="text1"/>
                <w:szCs w:val="24"/>
              </w:rPr>
              <w:t>представлены</w:t>
            </w:r>
            <w:r w:rsidRPr="00326E22">
              <w:rPr>
                <w:color w:val="000000" w:themeColor="text1"/>
                <w:szCs w:val="24"/>
              </w:rPr>
              <w:t xml:space="preserve"> через презентации проектов, участие в конкурсах и олимпиадах по разным направлениям, выставки, конференции, фестивали, чемпионаты.</w:t>
            </w:r>
          </w:p>
        </w:tc>
      </w:tr>
    </w:tbl>
    <w:p w:rsidR="005C46D3" w:rsidRPr="005C46D3" w:rsidRDefault="005C46D3" w:rsidP="005C46D3">
      <w:pPr>
        <w:spacing w:after="0" w:line="240" w:lineRule="auto"/>
        <w:ind w:left="0" w:right="0" w:firstLine="0"/>
        <w:rPr>
          <w:b/>
          <w:color w:val="auto"/>
          <w:szCs w:val="24"/>
        </w:rPr>
      </w:pPr>
    </w:p>
    <w:p w:rsidR="00326E22" w:rsidRDefault="00326E22" w:rsidP="005C46D3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E164A8" w:rsidRDefault="00305714" w:rsidP="00E164A8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305714">
        <w:rPr>
          <w:b/>
          <w:bCs/>
          <w:color w:val="auto"/>
          <w:szCs w:val="24"/>
        </w:rPr>
        <w:t xml:space="preserve">Тематическое планирование. </w:t>
      </w:r>
    </w:p>
    <w:p w:rsidR="00305714" w:rsidRDefault="00305714" w:rsidP="00E164A8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305714">
        <w:rPr>
          <w:b/>
          <w:bCs/>
          <w:color w:val="auto"/>
          <w:szCs w:val="24"/>
        </w:rPr>
        <w:t>2 класс (34 часа)</w:t>
      </w:r>
    </w:p>
    <w:p w:rsidR="00305714" w:rsidRPr="00305714" w:rsidRDefault="00305714" w:rsidP="00305714">
      <w:pPr>
        <w:spacing w:after="0" w:line="240" w:lineRule="auto"/>
        <w:ind w:left="0" w:right="0" w:firstLine="0"/>
        <w:jc w:val="both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1"/>
        <w:gridCol w:w="6520"/>
        <w:gridCol w:w="1521"/>
      </w:tblGrid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№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Тема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 xml:space="preserve"> Кол-во часов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Что можно исследовать? Формулирование темы.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2-3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Как задавать вопросы? Банк идей.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4-5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Тема, предмет, объект исследования.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6-7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Цели и задачи исследования.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8-9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Учимся выделять гипотезы.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10-13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Организация исследования. (практическое занятие.)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4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14-17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и наблюдательность.</w:t>
            </w:r>
          </w:p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как способ выявления проблем.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4</w:t>
            </w:r>
          </w:p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18-19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Коллекционирование.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20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Экспресс-исследование «Какие коллекции собирают люди»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21-22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Сообщение о своих коллекциях.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lastRenderedPageBreak/>
              <w:t>23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 xml:space="preserve"> Что такое эксперимент.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24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Мысленные эксперименты и эксперименты на моделях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25-27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Сбор материала для исследования.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28-29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Обобщение полученных данных.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30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Как подготовить результат исследования.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31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Как подготовить сообщение.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32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Подготовка к защите. (практическое занятие.)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33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Индивидуальная консультация.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</w:tr>
      <w:tr w:rsidR="00305714" w:rsidRPr="00305714" w:rsidTr="00134B55">
        <w:trPr>
          <w:trHeight w:val="397"/>
        </w:trPr>
        <w:tc>
          <w:tcPr>
            <w:tcW w:w="110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34</w:t>
            </w:r>
          </w:p>
        </w:tc>
        <w:tc>
          <w:tcPr>
            <w:tcW w:w="6520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Подведение итогов. Защита.</w:t>
            </w:r>
          </w:p>
        </w:tc>
        <w:tc>
          <w:tcPr>
            <w:tcW w:w="1521" w:type="dxa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</w:tr>
      <w:tr w:rsidR="00305714" w:rsidRPr="00305714" w:rsidTr="00134B55">
        <w:trPr>
          <w:trHeight w:val="397"/>
        </w:trPr>
        <w:tc>
          <w:tcPr>
            <w:tcW w:w="9142" w:type="dxa"/>
            <w:gridSpan w:val="3"/>
            <w:shd w:val="clear" w:color="auto" w:fill="auto"/>
          </w:tcPr>
          <w:p w:rsidR="00305714" w:rsidRPr="00305714" w:rsidRDefault="00305714" w:rsidP="00305714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Итого  34 часа</w:t>
            </w:r>
          </w:p>
        </w:tc>
      </w:tr>
    </w:tbl>
    <w:p w:rsidR="005C46D3" w:rsidRPr="005C46D3" w:rsidRDefault="005C46D3" w:rsidP="005C46D3">
      <w:pPr>
        <w:spacing w:after="0" w:line="240" w:lineRule="auto"/>
        <w:ind w:left="0" w:right="0" w:firstLine="0"/>
        <w:jc w:val="both"/>
        <w:rPr>
          <w:b/>
          <w:bCs/>
          <w:color w:val="auto"/>
          <w:szCs w:val="24"/>
        </w:rPr>
      </w:pPr>
    </w:p>
    <w:p w:rsidR="005C46D3" w:rsidRPr="005C46D3" w:rsidRDefault="005C46D3" w:rsidP="00FA7BF6">
      <w:pPr>
        <w:spacing w:after="0" w:line="240" w:lineRule="auto"/>
        <w:ind w:left="0" w:right="0" w:firstLine="0"/>
        <w:jc w:val="both"/>
        <w:rPr>
          <w:b/>
          <w:color w:val="auto"/>
          <w:szCs w:val="24"/>
        </w:rPr>
      </w:pPr>
    </w:p>
    <w:p w:rsidR="00FA7BF6" w:rsidRDefault="00FA7BF6" w:rsidP="00FA7BF6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Календарно - т</w:t>
      </w:r>
      <w:r w:rsidRPr="005C46D3">
        <w:rPr>
          <w:b/>
          <w:bCs/>
          <w:color w:val="auto"/>
          <w:szCs w:val="24"/>
        </w:rPr>
        <w:t xml:space="preserve">ематическое планирование. </w:t>
      </w:r>
    </w:p>
    <w:p w:rsidR="00FA7BF6" w:rsidRPr="005C46D3" w:rsidRDefault="00305714" w:rsidP="00FA7BF6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b/>
          <w:bCs/>
          <w:color w:val="auto"/>
          <w:szCs w:val="24"/>
        </w:rPr>
        <w:t>2 класс (34</w:t>
      </w:r>
      <w:r w:rsidR="00FA7BF6" w:rsidRPr="005C46D3">
        <w:rPr>
          <w:b/>
          <w:bCs/>
          <w:color w:val="auto"/>
          <w:szCs w:val="24"/>
        </w:rPr>
        <w:t xml:space="preserve"> часа)</w:t>
      </w:r>
    </w:p>
    <w:p w:rsidR="00FA7BF6" w:rsidRPr="005C46D3" w:rsidRDefault="00FA7BF6" w:rsidP="00FA7BF6">
      <w:pPr>
        <w:spacing w:after="0" w:line="240" w:lineRule="auto"/>
        <w:ind w:left="0" w:right="0" w:firstLine="0"/>
        <w:jc w:val="both"/>
        <w:rPr>
          <w:b/>
          <w:bCs/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51"/>
        <w:gridCol w:w="5716"/>
        <w:gridCol w:w="1499"/>
        <w:gridCol w:w="903"/>
        <w:gridCol w:w="842"/>
      </w:tblGrid>
      <w:tr w:rsidR="00E164A8" w:rsidRPr="00305714" w:rsidTr="00E164A8">
        <w:trPr>
          <w:trHeight w:val="422"/>
        </w:trPr>
        <w:tc>
          <w:tcPr>
            <w:tcW w:w="961" w:type="dxa"/>
            <w:vMerge w:val="restart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305714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5783" w:type="dxa"/>
            <w:vMerge w:val="restart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305714">
              <w:rPr>
                <w:b/>
                <w:color w:val="auto"/>
                <w:szCs w:val="24"/>
              </w:rPr>
              <w:t>Тема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E164A8">
              <w:rPr>
                <w:b/>
                <w:color w:val="auto"/>
                <w:szCs w:val="24"/>
              </w:rPr>
              <w:t>Количество</w:t>
            </w:r>
            <w:r w:rsidRPr="00305714">
              <w:rPr>
                <w:b/>
                <w:color w:val="auto"/>
                <w:szCs w:val="24"/>
              </w:rPr>
              <w:t xml:space="preserve"> часов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64A8" w:rsidRPr="00E164A8" w:rsidRDefault="00E164A8" w:rsidP="00E164A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E164A8">
              <w:rPr>
                <w:b/>
                <w:color w:val="auto"/>
                <w:szCs w:val="24"/>
              </w:rPr>
              <w:t>Дата проведения</w:t>
            </w:r>
          </w:p>
        </w:tc>
      </w:tr>
      <w:tr w:rsidR="00E164A8" w:rsidRPr="00305714" w:rsidTr="00E164A8">
        <w:trPr>
          <w:trHeight w:val="453"/>
        </w:trPr>
        <w:tc>
          <w:tcPr>
            <w:tcW w:w="961" w:type="dxa"/>
            <w:vMerge/>
            <w:shd w:val="clear" w:color="auto" w:fill="auto"/>
          </w:tcPr>
          <w:p w:rsidR="00E164A8" w:rsidRPr="00E164A8" w:rsidRDefault="00E164A8" w:rsidP="00E164A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5783" w:type="dxa"/>
            <w:vMerge/>
            <w:shd w:val="clear" w:color="auto" w:fill="auto"/>
          </w:tcPr>
          <w:p w:rsidR="00E164A8" w:rsidRPr="00E164A8" w:rsidRDefault="00E164A8" w:rsidP="00E164A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64A8" w:rsidRPr="00E164A8" w:rsidRDefault="00E164A8" w:rsidP="00E164A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E164A8" w:rsidRDefault="00E164A8" w:rsidP="00E164A8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Cs w:val="24"/>
              </w:rPr>
            </w:pPr>
            <w:r w:rsidRPr="00E164A8">
              <w:rPr>
                <w:b/>
                <w:color w:val="auto"/>
                <w:szCs w:val="24"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64A8" w:rsidRPr="00E164A8" w:rsidRDefault="00E164A8" w:rsidP="00E164A8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Cs w:val="24"/>
              </w:rPr>
            </w:pPr>
            <w:r w:rsidRPr="00E164A8">
              <w:rPr>
                <w:b/>
                <w:color w:val="auto"/>
                <w:szCs w:val="24"/>
              </w:rPr>
              <w:t>факт</w:t>
            </w: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134B5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134B5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Что можно исследовать? Формулирование темы.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134B5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134B5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134B5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Как задавать вопросы? Банк идей.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134B55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Как задавать вопросы? Банк идей.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Тема, предмет, объект исследования.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Тема, предмет, объект исследования.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Цели и задачи исследования.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Цели и задачи исследования.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Учимся выделять гипотезы.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Учимся выделять гипотезы.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Организация исследования. (практическое занятие.)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Организация исследования. (практическое занятие.)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Организация исследования. (практическое занятие.)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Организация исследования. (практическое занятие.)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и наблюдательность.</w:t>
            </w:r>
          </w:p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как способ выявления проблем.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Default="00E164A8">
            <w:pPr>
              <w:spacing w:after="160" w:line="259" w:lineRule="auto"/>
              <w:ind w:left="0" w:right="0" w:firstLine="0"/>
              <w:rPr>
                <w:color w:val="auto"/>
                <w:szCs w:val="24"/>
              </w:rPr>
            </w:pPr>
          </w:p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Default="00E164A8">
            <w:pPr>
              <w:spacing w:after="160" w:line="259" w:lineRule="auto"/>
              <w:ind w:left="0" w:right="0" w:firstLine="0"/>
              <w:rPr>
                <w:color w:val="auto"/>
                <w:szCs w:val="24"/>
              </w:rPr>
            </w:pPr>
          </w:p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и наблюдательность.</w:t>
            </w:r>
          </w:p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как способ выявления проблем.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16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и наблюдательность.</w:t>
            </w:r>
          </w:p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как способ выявления проблем.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и наблюдательность.</w:t>
            </w:r>
          </w:p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Наблюдение как способ выявления проблем.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Коллекционирование.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Коллекционирование.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20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Экспресс-исследование «Какие коллекции собирают люди»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Сообщение о своих коллекциях.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22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Сообщение о своих коллекциях.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23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 xml:space="preserve"> Что такое эксперимент.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24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Мысленные эксперименты и эксперименты на моделях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25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Сбор материала для исследования.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26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Сбор материала для исследования.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Сбор материала для исследования.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28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Обобщение полученных данных.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29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Обобщение полученных данных.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30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Как подготовить результат исследования.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31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Как подготовить сообщение.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32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Подготовка к защите. (практическое занятие.)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33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Индивидуальная консультация.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61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34</w:t>
            </w:r>
          </w:p>
        </w:tc>
        <w:tc>
          <w:tcPr>
            <w:tcW w:w="5783" w:type="dxa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Подведение итогов. Защита.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</w:tr>
      <w:tr w:rsidR="00E164A8" w:rsidRPr="00305714" w:rsidTr="00E164A8">
        <w:trPr>
          <w:trHeight w:val="397"/>
        </w:trPr>
        <w:tc>
          <w:tcPr>
            <w:tcW w:w="9911" w:type="dxa"/>
            <w:gridSpan w:val="5"/>
            <w:shd w:val="clear" w:color="auto" w:fill="auto"/>
          </w:tcPr>
          <w:p w:rsidR="00E164A8" w:rsidRPr="00305714" w:rsidRDefault="00E164A8" w:rsidP="00E164A8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305714">
              <w:rPr>
                <w:color w:val="auto"/>
                <w:szCs w:val="24"/>
              </w:rPr>
              <w:t>Итого  34 часа</w:t>
            </w:r>
          </w:p>
        </w:tc>
      </w:tr>
    </w:tbl>
    <w:p w:rsidR="00FA7BF6" w:rsidRPr="005C46D3" w:rsidRDefault="00FA7BF6" w:rsidP="00FA7BF6">
      <w:pPr>
        <w:spacing w:after="0" w:line="240" w:lineRule="auto"/>
        <w:ind w:left="0" w:right="0" w:firstLine="0"/>
        <w:jc w:val="both"/>
        <w:rPr>
          <w:b/>
          <w:color w:val="auto"/>
          <w:szCs w:val="24"/>
        </w:rPr>
      </w:pPr>
    </w:p>
    <w:p w:rsidR="00FA7BF6" w:rsidRPr="005C46D3" w:rsidRDefault="00FA7BF6" w:rsidP="00FA7BF6">
      <w:pPr>
        <w:spacing w:after="0" w:line="240" w:lineRule="auto"/>
        <w:ind w:left="0" w:right="0" w:firstLine="0"/>
        <w:rPr>
          <w:rFonts w:eastAsia="Calibri"/>
          <w:noProof/>
          <w:color w:val="auto"/>
          <w:szCs w:val="24"/>
          <w:lang w:eastAsia="en-US"/>
        </w:rPr>
      </w:pPr>
    </w:p>
    <w:p w:rsidR="00FA7BF6" w:rsidRDefault="00FA7BF6" w:rsidP="00FA7BF6">
      <w:pPr>
        <w:spacing w:after="0" w:line="256" w:lineRule="auto"/>
        <w:ind w:left="0" w:right="0" w:firstLine="0"/>
        <w:jc w:val="center"/>
      </w:pPr>
    </w:p>
    <w:p w:rsidR="005C46D3" w:rsidRPr="005C46D3" w:rsidRDefault="005C46D3" w:rsidP="005C46D3">
      <w:pPr>
        <w:spacing w:after="0" w:line="240" w:lineRule="auto"/>
        <w:ind w:left="0" w:right="0" w:firstLine="0"/>
        <w:rPr>
          <w:rFonts w:eastAsia="Calibri"/>
          <w:noProof/>
          <w:color w:val="auto"/>
          <w:szCs w:val="24"/>
          <w:lang w:eastAsia="en-US"/>
        </w:rPr>
      </w:pPr>
    </w:p>
    <w:p w:rsidR="005C46D3" w:rsidRDefault="005C46D3" w:rsidP="000A595D">
      <w:pPr>
        <w:spacing w:after="0" w:line="256" w:lineRule="auto"/>
        <w:ind w:left="0" w:right="0" w:firstLine="0"/>
        <w:jc w:val="center"/>
      </w:pPr>
    </w:p>
    <w:sectPr w:rsidR="005C46D3" w:rsidSect="00561A05">
      <w:foot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03" w:rsidRDefault="003B5203" w:rsidP="00561A05">
      <w:pPr>
        <w:spacing w:after="0" w:line="240" w:lineRule="auto"/>
      </w:pPr>
      <w:r>
        <w:separator/>
      </w:r>
    </w:p>
  </w:endnote>
  <w:endnote w:type="continuationSeparator" w:id="0">
    <w:p w:rsidR="003B5203" w:rsidRDefault="003B5203" w:rsidP="0056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449824"/>
      <w:docPartObj>
        <w:docPartGallery w:val="Page Numbers (Bottom of Page)"/>
        <w:docPartUnique/>
      </w:docPartObj>
    </w:sdtPr>
    <w:sdtContent>
      <w:p w:rsidR="00561A05" w:rsidRDefault="00561A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561A05" w:rsidRDefault="00561A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03" w:rsidRDefault="003B5203" w:rsidP="00561A05">
      <w:pPr>
        <w:spacing w:after="0" w:line="240" w:lineRule="auto"/>
      </w:pPr>
      <w:r>
        <w:separator/>
      </w:r>
    </w:p>
  </w:footnote>
  <w:footnote w:type="continuationSeparator" w:id="0">
    <w:p w:rsidR="003B5203" w:rsidRDefault="003B5203" w:rsidP="00561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6.7pt;height:2.05pt" coordsize="" o:spt="100" o:bullet="t" adj="0,,0" path="" stroked="f">
        <v:stroke joinstyle="miter"/>
        <v:imagedata r:id="rId1" o:title="image27"/>
        <v:formulas/>
        <v:path o:connecttype="segments"/>
      </v:shape>
    </w:pict>
  </w:numPicBullet>
  <w:abstractNum w:abstractNumId="0" w15:restartNumberingAfterBreak="0">
    <w:nsid w:val="00184AC3"/>
    <w:multiLevelType w:val="hybridMultilevel"/>
    <w:tmpl w:val="CACC790C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9455AC7"/>
    <w:multiLevelType w:val="hybridMultilevel"/>
    <w:tmpl w:val="B49A0BF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DA07F3"/>
    <w:multiLevelType w:val="hybridMultilevel"/>
    <w:tmpl w:val="35EC2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19DA"/>
    <w:multiLevelType w:val="hybridMultilevel"/>
    <w:tmpl w:val="FF6C9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5399E"/>
    <w:multiLevelType w:val="hybridMultilevel"/>
    <w:tmpl w:val="23AAA38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0715308"/>
    <w:multiLevelType w:val="hybridMultilevel"/>
    <w:tmpl w:val="BCA8F0B2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8016D99"/>
    <w:multiLevelType w:val="hybridMultilevel"/>
    <w:tmpl w:val="B9D2473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FE6FE4"/>
    <w:multiLevelType w:val="hybridMultilevel"/>
    <w:tmpl w:val="8118D318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36AE795D"/>
    <w:multiLevelType w:val="multilevel"/>
    <w:tmpl w:val="774048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A62D8"/>
    <w:multiLevelType w:val="hybridMultilevel"/>
    <w:tmpl w:val="AE768FD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EF3336"/>
    <w:multiLevelType w:val="hybridMultilevel"/>
    <w:tmpl w:val="C57A69C6"/>
    <w:lvl w:ilvl="0" w:tplc="4784F16E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2E382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A73E2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246E2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A0582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00608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28388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281D8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25CDE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307956"/>
    <w:multiLevelType w:val="hybridMultilevel"/>
    <w:tmpl w:val="6D46781E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5CC12AF0"/>
    <w:multiLevelType w:val="multilevel"/>
    <w:tmpl w:val="D6866D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0B71BF"/>
    <w:multiLevelType w:val="hybridMultilevel"/>
    <w:tmpl w:val="F6B64364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77F96A8A"/>
    <w:multiLevelType w:val="hybridMultilevel"/>
    <w:tmpl w:val="9F9A7718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7B16488C"/>
    <w:multiLevelType w:val="hybridMultilevel"/>
    <w:tmpl w:val="E7BCA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C4E0A81"/>
    <w:multiLevelType w:val="hybridMultilevel"/>
    <w:tmpl w:val="4232E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18"/>
  </w:num>
  <w:num w:numId="7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6"/>
  </w:num>
  <w:num w:numId="16">
    <w:abstractNumId w:val="5"/>
  </w:num>
  <w:num w:numId="17">
    <w:abstractNumId w:val="3"/>
  </w:num>
  <w:num w:numId="18">
    <w:abstractNumId w:val="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4B"/>
    <w:rsid w:val="000531CA"/>
    <w:rsid w:val="000A595D"/>
    <w:rsid w:val="000B0B72"/>
    <w:rsid w:val="00175AEE"/>
    <w:rsid w:val="00305714"/>
    <w:rsid w:val="0032194A"/>
    <w:rsid w:val="00326E22"/>
    <w:rsid w:val="00356A4E"/>
    <w:rsid w:val="003B5203"/>
    <w:rsid w:val="003E47CF"/>
    <w:rsid w:val="00561A05"/>
    <w:rsid w:val="005C46D3"/>
    <w:rsid w:val="00702809"/>
    <w:rsid w:val="00810DED"/>
    <w:rsid w:val="00814A80"/>
    <w:rsid w:val="00D04A70"/>
    <w:rsid w:val="00D1763C"/>
    <w:rsid w:val="00E164A8"/>
    <w:rsid w:val="00FA094B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6E721-77CE-498B-9AAD-ACACE3DD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5D"/>
    <w:pPr>
      <w:spacing w:after="5" w:line="268" w:lineRule="auto"/>
      <w:ind w:left="937" w:right="67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595D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C46D3"/>
  </w:style>
  <w:style w:type="paragraph" w:customStyle="1" w:styleId="msonormal0">
    <w:name w:val="msonormal"/>
    <w:basedOn w:val="a"/>
    <w:rsid w:val="005C46D3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4">
    <w:name w:val="No Spacing"/>
    <w:uiPriority w:val="1"/>
    <w:qFormat/>
    <w:rsid w:val="005C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5C46D3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2"/>
      <w:lang w:eastAsia="en-US"/>
    </w:rPr>
  </w:style>
  <w:style w:type="paragraph" w:customStyle="1" w:styleId="a6">
    <w:name w:val="Новый"/>
    <w:basedOn w:val="a"/>
    <w:rsid w:val="005C46D3"/>
    <w:pPr>
      <w:spacing w:after="0" w:line="360" w:lineRule="auto"/>
      <w:ind w:left="0" w:right="0" w:firstLine="454"/>
      <w:jc w:val="both"/>
    </w:pPr>
    <w:rPr>
      <w:color w:val="auto"/>
      <w:sz w:val="28"/>
      <w:szCs w:val="24"/>
    </w:rPr>
  </w:style>
  <w:style w:type="character" w:customStyle="1" w:styleId="c0">
    <w:name w:val="c0"/>
    <w:basedOn w:val="a0"/>
    <w:rsid w:val="005C46D3"/>
  </w:style>
  <w:style w:type="character" w:customStyle="1" w:styleId="apple-converted-space">
    <w:name w:val="apple-converted-space"/>
    <w:basedOn w:val="a0"/>
    <w:rsid w:val="005C46D3"/>
  </w:style>
  <w:style w:type="table" w:styleId="a7">
    <w:name w:val="Table Grid"/>
    <w:basedOn w:val="a1"/>
    <w:uiPriority w:val="59"/>
    <w:rsid w:val="005C46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1A0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1A0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61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1A0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Тарманы</cp:lastModifiedBy>
  <cp:revision>17</cp:revision>
  <cp:lastPrinted>2025-10-13T13:29:00Z</cp:lastPrinted>
  <dcterms:created xsi:type="dcterms:W3CDTF">2025-10-12T22:16:00Z</dcterms:created>
  <dcterms:modified xsi:type="dcterms:W3CDTF">2025-10-13T13:29:00Z</dcterms:modified>
</cp:coreProperties>
</file>